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522" w:rsidRDefault="00515522" w:rsidP="0035325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613B7">
        <w:rPr>
          <w:rFonts w:ascii="Times New Roman" w:hAnsi="Times New Roman" w:cs="Times New Roman"/>
          <w:b/>
          <w:sz w:val="28"/>
          <w:szCs w:val="28"/>
        </w:rPr>
        <w:t>A bináris keresés elvének alkalmazása algoritmusok hatékonyságának növelése céljából</w:t>
      </w:r>
    </w:p>
    <w:p w:rsidR="003613B7" w:rsidRPr="003613B7" w:rsidRDefault="003613B7" w:rsidP="00353251">
      <w:pPr>
        <w:tabs>
          <w:tab w:val="num" w:pos="720"/>
        </w:tabs>
        <w:spacing w:after="0" w:line="276" w:lineRule="auto"/>
        <w:ind w:left="720" w:hanging="720"/>
        <w:rPr>
          <w:rFonts w:ascii="Times New Roman" w:hAnsi="Times New Roman" w:cs="Times New Roman"/>
          <w:b/>
          <w:sz w:val="28"/>
          <w:szCs w:val="28"/>
        </w:rPr>
      </w:pPr>
    </w:p>
    <w:p w:rsidR="005F7751" w:rsidRPr="003613B7" w:rsidRDefault="005F7751" w:rsidP="00353251">
      <w:pPr>
        <w:pStyle w:val="Listaszerbekezds"/>
        <w:numPr>
          <w:ilvl w:val="0"/>
          <w:numId w:val="2"/>
        </w:numPr>
        <w:spacing w:after="0" w:line="276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3613B7">
        <w:rPr>
          <w:rFonts w:ascii="Times New Roman" w:hAnsi="Times New Roman" w:cs="Times New Roman"/>
          <w:b/>
          <w:sz w:val="24"/>
          <w:szCs w:val="24"/>
        </w:rPr>
        <w:t>Keresztmetszet</w:t>
      </w:r>
    </w:p>
    <w:p w:rsidR="005F7751" w:rsidRPr="003613B7" w:rsidRDefault="00353251" w:rsidP="00353251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Adott</w:t>
      </w:r>
      <w:r w:rsidR="00515522" w:rsidRPr="00515522">
        <w:rPr>
          <w:rFonts w:ascii="Times New Roman" w:hAnsi="Times New Roman" w:cs="Times New Roman"/>
        </w:rPr>
        <w:t xml:space="preserve"> két sorozat, amelyeknek elemei </w:t>
      </w:r>
      <w:r w:rsidR="00515522" w:rsidRPr="00515522">
        <w:rPr>
          <w:rFonts w:ascii="Times New Roman" w:hAnsi="Times New Roman" w:cs="Times New Roman"/>
          <w:i/>
          <w:iCs/>
        </w:rPr>
        <w:t>különböző</w:t>
      </w:r>
      <w:r w:rsidR="00515522" w:rsidRPr="00515522">
        <w:rPr>
          <w:rFonts w:ascii="Times New Roman" w:hAnsi="Times New Roman" w:cs="Times New Roman"/>
        </w:rPr>
        <w:t xml:space="preserve"> természetes számok: az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a</w:t>
      </w:r>
      <w:r w:rsidR="00515522" w:rsidRPr="00515522">
        <w:rPr>
          <w:rFonts w:ascii="Times New Roman" w:hAnsi="Times New Roman" w:cs="Times New Roman"/>
        </w:rPr>
        <w:t xml:space="preserve"> sorozat elemeinek száma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n</w:t>
      </w:r>
      <w:r w:rsidR="00515522" w:rsidRPr="00515522">
        <w:rPr>
          <w:rFonts w:ascii="Times New Roman" w:hAnsi="Times New Roman" w:cs="Times New Roman"/>
        </w:rPr>
        <w:t xml:space="preserve"> (</w:t>
      </w:r>
      <w:r w:rsidR="00515522" w:rsidRPr="00353251">
        <w:rPr>
          <w:rFonts w:ascii="Times New Roman" w:hAnsi="Times New Roman" w:cs="Times New Roman"/>
          <w:bCs/>
        </w:rPr>
        <w:t xml:space="preserve">0 </w:t>
      </w:r>
      <w:proofErr w:type="gramStart"/>
      <w:r w:rsidR="00515522" w:rsidRPr="00353251">
        <w:rPr>
          <w:rFonts w:ascii="Times New Roman" w:hAnsi="Times New Roman" w:cs="Times New Roman"/>
          <w:bCs/>
        </w:rPr>
        <w:t>&lt;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 xml:space="preserve"> n</w:t>
      </w:r>
      <w:proofErr w:type="gramEnd"/>
      <w:r w:rsidR="00515522" w:rsidRPr="003613B7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15522" w:rsidRPr="00353251">
        <w:rPr>
          <w:rFonts w:ascii="Times New Roman" w:hAnsi="Times New Roman" w:cs="Times New Roman"/>
          <w:bCs/>
        </w:rPr>
        <w:t>≤ 10 000</w:t>
      </w:r>
      <w:r w:rsidR="00515522" w:rsidRPr="00515522">
        <w:rPr>
          <w:rFonts w:ascii="Times New Roman" w:hAnsi="Times New Roman" w:cs="Times New Roman"/>
        </w:rPr>
        <w:t xml:space="preserve">), 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b</w:t>
      </w:r>
      <w:r w:rsidR="00515522" w:rsidRPr="00515522">
        <w:rPr>
          <w:rFonts w:ascii="Times New Roman" w:hAnsi="Times New Roman" w:cs="Times New Roman"/>
        </w:rPr>
        <w:t xml:space="preserve"> sorozat elemeinek száma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m</w:t>
      </w:r>
      <w:r w:rsidR="00515522" w:rsidRPr="00515522">
        <w:rPr>
          <w:rFonts w:ascii="Times New Roman" w:hAnsi="Times New Roman" w:cs="Times New Roman"/>
        </w:rPr>
        <w:t xml:space="preserve"> (</w:t>
      </w:r>
      <w:r w:rsidR="00515522" w:rsidRPr="00353251">
        <w:rPr>
          <w:rFonts w:ascii="Times New Roman" w:hAnsi="Times New Roman" w:cs="Times New Roman"/>
          <w:bCs/>
        </w:rPr>
        <w:t>0 &lt;</w:t>
      </w:r>
      <w:r w:rsidR="00515522" w:rsidRPr="003613B7">
        <w:rPr>
          <w:rFonts w:ascii="Times New Roman" w:hAnsi="Times New Roman" w:cs="Times New Roman"/>
          <w:b/>
          <w:bCs/>
        </w:rPr>
        <w:t xml:space="preserve">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 xml:space="preserve">m </w:t>
      </w:r>
      <w:r w:rsidR="00515522" w:rsidRPr="00353251">
        <w:rPr>
          <w:rFonts w:ascii="Times New Roman" w:hAnsi="Times New Roman" w:cs="Times New Roman"/>
          <w:bCs/>
        </w:rPr>
        <w:t>≤ 10 000</w:t>
      </w:r>
      <w:r w:rsidR="00515522" w:rsidRPr="00515522">
        <w:rPr>
          <w:rFonts w:ascii="Times New Roman" w:hAnsi="Times New Roman" w:cs="Times New Roman"/>
        </w:rPr>
        <w:t xml:space="preserve">) és </w:t>
      </w:r>
      <w:r w:rsidR="00515522" w:rsidRPr="00515522">
        <w:rPr>
          <w:rFonts w:ascii="Times New Roman" w:hAnsi="Times New Roman" w:cs="Times New Roman"/>
          <w:i/>
          <w:iCs/>
        </w:rPr>
        <w:t>növekvően rendezett</w:t>
      </w:r>
      <w:r w:rsidR="00515522" w:rsidRPr="00515522">
        <w:rPr>
          <w:rFonts w:ascii="Times New Roman" w:hAnsi="Times New Roman" w:cs="Times New Roman"/>
        </w:rPr>
        <w:t xml:space="preserve">. Határozzuk meg azt a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c</w:t>
      </w:r>
      <w:r w:rsidR="00515522" w:rsidRPr="00515522">
        <w:rPr>
          <w:rFonts w:ascii="Times New Roman" w:hAnsi="Times New Roman" w:cs="Times New Roman"/>
        </w:rPr>
        <w:t xml:space="preserve"> sorozatot, amelynek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k</w:t>
      </w:r>
      <w:r w:rsidR="00515522" w:rsidRPr="00515522">
        <w:rPr>
          <w:rFonts w:ascii="Times New Roman" w:hAnsi="Times New Roman" w:cs="Times New Roman"/>
        </w:rPr>
        <w:t xml:space="preserve"> (</w:t>
      </w:r>
      <w:r w:rsidR="00515522" w:rsidRPr="00353251">
        <w:rPr>
          <w:rFonts w:ascii="Times New Roman" w:hAnsi="Times New Roman" w:cs="Times New Roman"/>
          <w:bCs/>
        </w:rPr>
        <w:t xml:space="preserve">0 </w:t>
      </w:r>
      <w:proofErr w:type="gramStart"/>
      <w:r w:rsidR="00515522" w:rsidRPr="00353251">
        <w:rPr>
          <w:rFonts w:ascii="Times New Roman" w:hAnsi="Times New Roman" w:cs="Times New Roman"/>
          <w:bCs/>
        </w:rPr>
        <w:t>&lt;</w:t>
      </w:r>
      <w:r w:rsidR="00515522" w:rsidRPr="003613B7">
        <w:rPr>
          <w:rFonts w:ascii="Times New Roman" w:hAnsi="Times New Roman" w:cs="Times New Roman"/>
          <w:b/>
          <w:bCs/>
        </w:rPr>
        <w:t xml:space="preserve"> </w:t>
      </w:r>
      <w:r w:rsidR="00515522" w:rsidRPr="003613B7">
        <w:rPr>
          <w:rFonts w:ascii="Times New Roman" w:hAnsi="Times New Roman" w:cs="Times New Roman"/>
          <w:b/>
          <w:bCs/>
          <w:i/>
          <w:iCs/>
        </w:rPr>
        <w:t>k</w:t>
      </w:r>
      <w:proofErr w:type="gramEnd"/>
      <w:r w:rsidR="00515522"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="00515522" w:rsidRPr="00353251">
        <w:rPr>
          <w:rFonts w:ascii="Times New Roman" w:hAnsi="Times New Roman" w:cs="Times New Roman"/>
          <w:bCs/>
        </w:rPr>
        <w:t>≤ 10 000</w:t>
      </w:r>
      <w:r w:rsidR="00515522" w:rsidRPr="00515522">
        <w:rPr>
          <w:rFonts w:ascii="Times New Roman" w:hAnsi="Times New Roman" w:cs="Times New Roman"/>
        </w:rPr>
        <w:t xml:space="preserve">) eleme lesz, és amely a két sorozat minden </w:t>
      </w:r>
      <w:r w:rsidR="00515522" w:rsidRPr="00515522">
        <w:rPr>
          <w:rFonts w:ascii="Times New Roman" w:hAnsi="Times New Roman" w:cs="Times New Roman"/>
          <w:i/>
          <w:iCs/>
        </w:rPr>
        <w:t>közös</w:t>
      </w:r>
      <w:r w:rsidR="00515522" w:rsidRPr="00515522">
        <w:rPr>
          <w:rFonts w:ascii="Times New Roman" w:hAnsi="Times New Roman" w:cs="Times New Roman"/>
        </w:rPr>
        <w:t xml:space="preserve"> elemét egyszer tartalmazza. </w:t>
      </w:r>
    </w:p>
    <w:p w:rsidR="00EA521B" w:rsidRPr="003613B7" w:rsidRDefault="00515522" w:rsidP="00353251">
      <w:p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  <w:b/>
          <w:bCs/>
          <w:i/>
          <w:iCs/>
        </w:rPr>
        <w:t xml:space="preserve">Példa: </w:t>
      </w:r>
      <w:r w:rsidRPr="003613B7">
        <w:rPr>
          <w:rFonts w:ascii="Times New Roman" w:hAnsi="Times New Roman" w:cs="Times New Roman"/>
        </w:rPr>
        <w:t xml:space="preserve">ha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n </w:t>
      </w:r>
      <w:r w:rsidRPr="00353251">
        <w:rPr>
          <w:rFonts w:ascii="Times New Roman" w:hAnsi="Times New Roman" w:cs="Times New Roman"/>
          <w:bCs/>
        </w:rPr>
        <w:t>= 4</w:t>
      </w:r>
      <w:r w:rsidRPr="003613B7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a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(5, -7,-2, 3)</w:t>
      </w:r>
      <w:r w:rsidRPr="00353251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5</w:t>
      </w:r>
      <w:r w:rsidRPr="00353251">
        <w:rPr>
          <w:rFonts w:ascii="Times New Roman" w:hAnsi="Times New Roman" w:cs="Times New Roman"/>
        </w:rPr>
        <w:t xml:space="preserve"> </w:t>
      </w:r>
      <w:r w:rsidRPr="003613B7">
        <w:rPr>
          <w:rFonts w:ascii="Times New Roman" w:hAnsi="Times New Roman" w:cs="Times New Roman"/>
        </w:rPr>
        <w:t xml:space="preserve">és </w:t>
      </w:r>
      <w:r w:rsidRPr="003613B7">
        <w:rPr>
          <w:rFonts w:ascii="Times New Roman" w:hAnsi="Times New Roman" w:cs="Times New Roman"/>
          <w:b/>
          <w:bCs/>
          <w:i/>
          <w:iCs/>
        </w:rPr>
        <w:t>b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t>= (-2, 3, 5, 7, 8)</w:t>
      </w:r>
      <w:r w:rsidRPr="00353251">
        <w:rPr>
          <w:rFonts w:ascii="Times New Roman" w:hAnsi="Times New Roman" w:cs="Times New Roman"/>
        </w:rPr>
        <w:t>, a</w:t>
      </w:r>
      <w:r w:rsidRPr="003613B7">
        <w:rPr>
          <w:rFonts w:ascii="Times New Roman" w:hAnsi="Times New Roman" w:cs="Times New Roman"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c</w:t>
      </w:r>
      <w:r w:rsidRPr="003613B7">
        <w:rPr>
          <w:rFonts w:ascii="Times New Roman" w:hAnsi="Times New Roman" w:cs="Times New Roman"/>
        </w:rPr>
        <w:t xml:space="preserve"> sorozatnak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k </w:t>
      </w:r>
      <w:r w:rsidRPr="00353251">
        <w:rPr>
          <w:rFonts w:ascii="Times New Roman" w:hAnsi="Times New Roman" w:cs="Times New Roman"/>
          <w:bCs/>
        </w:rPr>
        <w:t>= 3</w:t>
      </w:r>
      <w:r w:rsidRPr="003613B7">
        <w:rPr>
          <w:rFonts w:ascii="Times New Roman" w:hAnsi="Times New Roman" w:cs="Times New Roman"/>
        </w:rPr>
        <w:t xml:space="preserve"> eleme van: </w:t>
      </w:r>
      <w:r w:rsidRPr="003613B7">
        <w:rPr>
          <w:rFonts w:ascii="Times New Roman" w:hAnsi="Times New Roman" w:cs="Times New Roman"/>
          <w:b/>
          <w:bCs/>
          <w:i/>
          <w:iCs/>
        </w:rPr>
        <w:t xml:space="preserve">c </w:t>
      </w:r>
      <w:r w:rsidRPr="00353251">
        <w:rPr>
          <w:rFonts w:ascii="Times New Roman" w:hAnsi="Times New Roman" w:cs="Times New Roman"/>
          <w:bCs/>
        </w:rPr>
        <w:t>= (5, -2, 3)</w:t>
      </w:r>
      <w:r w:rsidRPr="003613B7">
        <w:rPr>
          <w:rFonts w:ascii="Times New Roman" w:hAnsi="Times New Roman" w:cs="Times New Roman"/>
        </w:rPr>
        <w:t>.</w:t>
      </w:r>
    </w:p>
    <w:p w:rsidR="005F7751" w:rsidRPr="003613B7" w:rsidRDefault="005F7751" w:rsidP="00353251">
      <w:pPr>
        <w:spacing w:after="0" w:line="276" w:lineRule="auto"/>
        <w:ind w:hanging="720"/>
        <w:rPr>
          <w:rFonts w:ascii="Times New Roman" w:hAnsi="Times New Roman" w:cs="Times New Roman"/>
        </w:rPr>
      </w:pPr>
    </w:p>
    <w:p w:rsidR="005F7751" w:rsidRPr="003613B7" w:rsidRDefault="005F7751" w:rsidP="00353251">
      <w:pPr>
        <w:pStyle w:val="Listaszerbekezds"/>
        <w:numPr>
          <w:ilvl w:val="0"/>
          <w:numId w:val="2"/>
        </w:numPr>
        <w:spacing w:after="0" w:line="276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3613B7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3613B7">
        <w:rPr>
          <w:rFonts w:ascii="Times New Roman" w:hAnsi="Times New Roman" w:cs="Times New Roman"/>
          <w:b/>
          <w:sz w:val="24"/>
          <w:szCs w:val="24"/>
        </w:rPr>
        <w:t xml:space="preserve"> összegű elemek kiválasztása</w:t>
      </w:r>
    </w:p>
    <w:p w:rsidR="005F7751" w:rsidRDefault="005F7751" w:rsidP="00353251">
      <w:pPr>
        <w:spacing w:after="0" w:line="276" w:lineRule="auto"/>
        <w:rPr>
          <w:rFonts w:ascii="Times New Roman" w:hAnsi="Times New Roman" w:cs="Times New Roman"/>
          <w:iCs/>
        </w:rPr>
      </w:pPr>
      <w:r w:rsidRPr="005F7751">
        <w:rPr>
          <w:rFonts w:ascii="Times New Roman" w:hAnsi="Times New Roman" w:cs="Times New Roman"/>
          <w:iCs/>
        </w:rPr>
        <w:t xml:space="preserve">Legyen egy </w:t>
      </w:r>
      <w:r w:rsidRPr="005F7751">
        <w:rPr>
          <w:rFonts w:ascii="Times New Roman" w:hAnsi="Times New Roman" w:cs="Times New Roman"/>
          <w:b/>
          <w:bCs/>
          <w:i/>
          <w:iCs/>
        </w:rPr>
        <w:t>n</w:t>
      </w:r>
      <w:r w:rsidRPr="005F7751">
        <w:rPr>
          <w:rFonts w:ascii="Times New Roman" w:hAnsi="Times New Roman" w:cs="Times New Roman"/>
          <w:iCs/>
        </w:rPr>
        <w:t xml:space="preserve"> elemű (</w:t>
      </w:r>
      <w:r w:rsidRPr="005F7751">
        <w:rPr>
          <w:rFonts w:ascii="Times New Roman" w:hAnsi="Times New Roman" w:cs="Times New Roman"/>
          <w:bCs/>
        </w:rPr>
        <w:t xml:space="preserve">3 </w:t>
      </w:r>
      <w:r w:rsidRPr="005F7751">
        <w:rPr>
          <w:rFonts w:ascii="Times New Roman" w:hAnsi="Times New Roman" w:cs="Times New Roman"/>
          <w:bCs/>
        </w:rPr>
        <w:sym w:font="Symbol" w:char="F0A3"/>
      </w:r>
      <w:r w:rsidRPr="005F7751">
        <w:rPr>
          <w:rFonts w:ascii="Times New Roman" w:hAnsi="Times New Roman" w:cs="Times New Roman"/>
          <w:bCs/>
          <w:iCs/>
        </w:rPr>
        <w:t xml:space="preserve"> </w:t>
      </w:r>
      <w:r w:rsidRPr="005F7751">
        <w:rPr>
          <w:rFonts w:ascii="Times New Roman" w:hAnsi="Times New Roman" w:cs="Times New Roman"/>
          <w:b/>
          <w:bCs/>
          <w:i/>
          <w:iCs/>
        </w:rPr>
        <w:t>n</w:t>
      </w:r>
      <w:r w:rsidRPr="005F7751">
        <w:rPr>
          <w:rFonts w:ascii="Times New Roman" w:hAnsi="Times New Roman" w:cs="Times New Roman"/>
          <w:b/>
          <w:bCs/>
          <w:iCs/>
        </w:rPr>
        <w:t xml:space="preserve"> </w:t>
      </w:r>
      <w:r w:rsidRPr="005F7751">
        <w:rPr>
          <w:rFonts w:ascii="Times New Roman" w:hAnsi="Times New Roman" w:cs="Times New Roman"/>
          <w:bCs/>
        </w:rPr>
        <w:sym w:font="Symbol" w:char="F0A3"/>
      </w:r>
      <w:r w:rsidRPr="005F7751">
        <w:rPr>
          <w:rFonts w:ascii="Times New Roman" w:hAnsi="Times New Roman" w:cs="Times New Roman"/>
          <w:bCs/>
          <w:iCs/>
        </w:rPr>
        <w:t xml:space="preserve"> 100 000</w:t>
      </w:r>
      <w:r w:rsidRPr="005F7751">
        <w:rPr>
          <w:rFonts w:ascii="Times New Roman" w:hAnsi="Times New Roman" w:cs="Times New Roman"/>
          <w:iCs/>
        </w:rPr>
        <w:t xml:space="preserve">), különböző természetes számokat tartalmazó sorozat és az </w:t>
      </w:r>
      <w:r w:rsidRPr="005F7751">
        <w:rPr>
          <w:rFonts w:ascii="Times New Roman" w:hAnsi="Times New Roman" w:cs="Times New Roman"/>
          <w:b/>
          <w:bCs/>
          <w:i/>
          <w:iCs/>
        </w:rPr>
        <w:t>S</w:t>
      </w:r>
      <w:r w:rsidRPr="005F7751">
        <w:rPr>
          <w:rFonts w:ascii="Times New Roman" w:hAnsi="Times New Roman" w:cs="Times New Roman"/>
          <w:iCs/>
        </w:rPr>
        <w:t xml:space="preserve"> természetes szám. </w:t>
      </w:r>
      <w:r w:rsidRPr="003613B7">
        <w:rPr>
          <w:rFonts w:ascii="Times New Roman" w:hAnsi="Times New Roman" w:cs="Times New Roman"/>
          <w:iCs/>
        </w:rPr>
        <w:t xml:space="preserve">Válasszunk ki az adott sorozatból </w:t>
      </w:r>
      <w:r w:rsidRPr="00353251">
        <w:rPr>
          <w:rFonts w:ascii="Times New Roman" w:hAnsi="Times New Roman" w:cs="Times New Roman"/>
          <w:bCs/>
          <w:i/>
          <w:iCs/>
        </w:rPr>
        <w:t>három elemet, amelyeknek az összege</w:t>
      </w:r>
      <w:r w:rsidRPr="003613B7">
        <w:rPr>
          <w:rFonts w:ascii="Times New Roman" w:hAnsi="Times New Roman" w:cs="Times New Roman"/>
          <w:b/>
          <w:bCs/>
          <w:i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S</w:t>
      </w:r>
      <w:r w:rsidRPr="003613B7">
        <w:rPr>
          <w:rFonts w:ascii="Times New Roman" w:hAnsi="Times New Roman" w:cs="Times New Roman"/>
          <w:iCs/>
        </w:rPr>
        <w:t>! Adjunk meg minden megoldást!</w:t>
      </w:r>
    </w:p>
    <w:p w:rsidR="003613B7" w:rsidRPr="003613B7" w:rsidRDefault="003613B7" w:rsidP="00353251">
      <w:pPr>
        <w:spacing w:after="0" w:line="276" w:lineRule="auto"/>
        <w:rPr>
          <w:rFonts w:ascii="Times New Roman" w:hAnsi="Times New Roman" w:cs="Times New Roman"/>
          <w:iCs/>
        </w:rPr>
      </w:pPr>
    </w:p>
    <w:p w:rsidR="005F7751" w:rsidRPr="00353251" w:rsidRDefault="005F7751" w:rsidP="0035325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3251">
        <w:rPr>
          <w:rFonts w:ascii="Times New Roman" w:hAnsi="Times New Roman" w:cs="Times New Roman"/>
          <w:b/>
          <w:bCs/>
          <w:sz w:val="24"/>
          <w:szCs w:val="24"/>
        </w:rPr>
        <w:t>3. Négyzetszámok darabszáma</w:t>
      </w:r>
    </w:p>
    <w:p w:rsidR="003613B7" w:rsidRDefault="003613B7" w:rsidP="00353251">
      <w:p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  <w:iCs/>
        </w:rPr>
        <w:t>Számoljuk meg egy</w:t>
      </w:r>
      <w:r w:rsidRPr="003613B7">
        <w:rPr>
          <w:rFonts w:ascii="Times New Roman" w:hAnsi="Times New Roman" w:cs="Times New Roman"/>
          <w:i/>
          <w:i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n</w:t>
      </w:r>
      <w:r w:rsidRPr="003613B7">
        <w:rPr>
          <w:rFonts w:ascii="Times New Roman" w:hAnsi="Times New Roman" w:cs="Times New Roman"/>
        </w:rPr>
        <w:t xml:space="preserve"> (</w:t>
      </w:r>
      <w:r w:rsidRPr="00353251">
        <w:rPr>
          <w:rFonts w:ascii="Times New Roman" w:hAnsi="Times New Roman" w:cs="Times New Roman"/>
          <w:bCs/>
        </w:rPr>
        <w:t>1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sym w:font="Symbol" w:char="F0A3"/>
      </w:r>
      <w:r w:rsidRPr="00353251">
        <w:rPr>
          <w:rFonts w:ascii="Times New Roman" w:hAnsi="Times New Roman" w:cs="Times New Roman"/>
          <w:bCs/>
        </w:rPr>
        <w:t xml:space="preserve"> </w:t>
      </w:r>
      <w:r w:rsidRPr="003613B7">
        <w:rPr>
          <w:rFonts w:ascii="Times New Roman" w:hAnsi="Times New Roman" w:cs="Times New Roman"/>
          <w:b/>
          <w:bCs/>
          <w:i/>
          <w:iCs/>
        </w:rPr>
        <w:t>n</w:t>
      </w:r>
      <w:r w:rsidRPr="00353251">
        <w:rPr>
          <w:rFonts w:ascii="Times New Roman" w:hAnsi="Times New Roman" w:cs="Times New Roman"/>
          <w:bCs/>
          <w:i/>
          <w:iCs/>
        </w:rPr>
        <w:t xml:space="preserve"> </w:t>
      </w:r>
      <w:r w:rsidRPr="00353251">
        <w:rPr>
          <w:rFonts w:ascii="Times New Roman" w:hAnsi="Times New Roman" w:cs="Times New Roman"/>
          <w:bCs/>
        </w:rPr>
        <w:sym w:font="Symbol" w:char="F0A3"/>
      </w:r>
      <w:r w:rsidRPr="00353251">
        <w:rPr>
          <w:rFonts w:ascii="Times New Roman" w:hAnsi="Times New Roman" w:cs="Times New Roman"/>
          <w:bCs/>
        </w:rPr>
        <w:t xml:space="preserve"> 1</w:t>
      </w:r>
      <w:r w:rsidR="00353251">
        <w:rPr>
          <w:rFonts w:ascii="Times New Roman" w:hAnsi="Times New Roman" w:cs="Times New Roman"/>
          <w:bCs/>
        </w:rPr>
        <w:t>.</w:t>
      </w:r>
      <w:r w:rsidRPr="00353251">
        <w:rPr>
          <w:rFonts w:ascii="Times New Roman" w:hAnsi="Times New Roman" w:cs="Times New Roman"/>
          <w:bCs/>
        </w:rPr>
        <w:t>000</w:t>
      </w:r>
      <w:r w:rsidR="00353251">
        <w:rPr>
          <w:rFonts w:ascii="Times New Roman" w:hAnsi="Times New Roman" w:cs="Times New Roman"/>
          <w:bCs/>
        </w:rPr>
        <w:t>.</w:t>
      </w:r>
      <w:r w:rsidRPr="00353251">
        <w:rPr>
          <w:rFonts w:ascii="Times New Roman" w:hAnsi="Times New Roman" w:cs="Times New Roman"/>
          <w:bCs/>
        </w:rPr>
        <w:t>000</w:t>
      </w:r>
      <w:r w:rsidRPr="003613B7">
        <w:rPr>
          <w:rFonts w:ascii="Times New Roman" w:hAnsi="Times New Roman" w:cs="Times New Roman"/>
        </w:rPr>
        <w:t xml:space="preserve">) </w:t>
      </w:r>
      <w:r w:rsidRPr="003613B7">
        <w:rPr>
          <w:rFonts w:ascii="Times New Roman" w:hAnsi="Times New Roman" w:cs="Times New Roman"/>
          <w:iCs/>
        </w:rPr>
        <w:t>elemű sorozat négyzetszámait!</w:t>
      </w:r>
      <w:r w:rsidRPr="003613B7">
        <w:rPr>
          <w:rFonts w:ascii="Times New Roman" w:hAnsi="Times New Roman" w:cs="Times New Roman"/>
          <w:i/>
          <w:iCs/>
        </w:rPr>
        <w:t xml:space="preserve"> </w:t>
      </w:r>
      <w:r w:rsidRPr="003613B7">
        <w:rPr>
          <w:rFonts w:ascii="Times New Roman" w:hAnsi="Times New Roman" w:cs="Times New Roman"/>
        </w:rPr>
        <w:t xml:space="preserve">A számok nem nagyobbak </w:t>
      </w:r>
      <w:r w:rsidR="00353251">
        <w:rPr>
          <w:rFonts w:ascii="Times New Roman" w:hAnsi="Times New Roman" w:cs="Times New Roman"/>
        </w:rPr>
        <w:t>egy milliónál</w:t>
      </w:r>
      <w:r w:rsidRPr="003613B7">
        <w:rPr>
          <w:rFonts w:ascii="Times New Roman" w:hAnsi="Times New Roman" w:cs="Times New Roman"/>
        </w:rPr>
        <w:t>.</w:t>
      </w:r>
    </w:p>
    <w:p w:rsidR="00353251" w:rsidRPr="003613B7" w:rsidRDefault="00353251" w:rsidP="00353251">
      <w:pPr>
        <w:spacing w:after="0" w:line="276" w:lineRule="auto"/>
        <w:rPr>
          <w:rFonts w:ascii="Times New Roman" w:hAnsi="Times New Roman" w:cs="Times New Roman"/>
        </w:rPr>
      </w:pPr>
    </w:p>
    <w:p w:rsidR="003613B7" w:rsidRPr="00353251" w:rsidRDefault="003613B7" w:rsidP="0035325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3251">
        <w:rPr>
          <w:rFonts w:ascii="Times New Roman" w:hAnsi="Times New Roman" w:cs="Times New Roman"/>
          <w:b/>
          <w:bCs/>
          <w:sz w:val="24"/>
          <w:szCs w:val="24"/>
        </w:rPr>
        <w:t>4. Síkmértan</w:t>
      </w:r>
    </w:p>
    <w:p w:rsidR="003613B7" w:rsidRPr="003613B7" w:rsidRDefault="003613B7" w:rsidP="00353251">
      <w:p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Két függőleges fal egymástól </w:t>
      </w:r>
      <w:r w:rsidRPr="003613B7">
        <w:rPr>
          <w:rFonts w:ascii="Times New Roman" w:hAnsi="Times New Roman" w:cs="Times New Roman"/>
          <w:b/>
          <w:bCs/>
          <w:i/>
          <w:iCs/>
        </w:rPr>
        <w:t>t</w:t>
      </w:r>
      <w:r w:rsidRPr="003613B7">
        <w:rPr>
          <w:rFonts w:ascii="Times New Roman" w:hAnsi="Times New Roman" w:cs="Times New Roman"/>
        </w:rPr>
        <w:t xml:space="preserve"> távolságra található. Egy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1</w:t>
      </w:r>
      <w:r w:rsidRPr="003613B7">
        <w:rPr>
          <w:rFonts w:ascii="Times New Roman" w:hAnsi="Times New Roman" w:cs="Times New Roman"/>
        </w:rPr>
        <w:t xml:space="preserve"> hosszúságú deszkát az egyik fal alapjától a másik falnak támasztunk. Egy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2</w:t>
      </w:r>
      <w:r w:rsidRPr="003613B7">
        <w:rPr>
          <w:rFonts w:ascii="Times New Roman" w:hAnsi="Times New Roman" w:cs="Times New Roman"/>
        </w:rPr>
        <w:t xml:space="preserve"> hosszúságú deszkát a másik fal alapjától az első falnak támasztunk. A két deszka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613B7">
        <w:rPr>
          <w:rFonts w:ascii="Times New Roman" w:hAnsi="Times New Roman" w:cs="Times New Roman"/>
        </w:rPr>
        <w:t xml:space="preserve"> magasságban érinti egymást egy pontban, amely valahol a két fal között található. </w:t>
      </w:r>
    </w:p>
    <w:p w:rsidR="003613B7" w:rsidRPr="003613B7" w:rsidRDefault="003613B7" w:rsidP="00353251">
      <w:p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Számítsuk ki </w:t>
      </w:r>
      <w:r w:rsidRPr="003613B7">
        <w:rPr>
          <w:rFonts w:ascii="Times New Roman" w:hAnsi="Times New Roman" w:cs="Times New Roman"/>
          <w:b/>
          <w:bCs/>
          <w:i/>
          <w:iCs/>
        </w:rPr>
        <w:t>t</w:t>
      </w:r>
      <w:r w:rsidRPr="003613B7">
        <w:rPr>
          <w:rFonts w:ascii="Times New Roman" w:hAnsi="Times New Roman" w:cs="Times New Roman"/>
        </w:rPr>
        <w:t xml:space="preserve">-t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1</w:t>
      </w:r>
      <w:r w:rsidRPr="003613B7">
        <w:rPr>
          <w:rFonts w:ascii="Times New Roman" w:hAnsi="Times New Roman" w:cs="Times New Roman"/>
        </w:rPr>
        <w:t xml:space="preserve">, </w:t>
      </w:r>
      <w:r w:rsidRPr="003613B7">
        <w:rPr>
          <w:rFonts w:ascii="Times New Roman" w:hAnsi="Times New Roman" w:cs="Times New Roman"/>
          <w:b/>
          <w:bCs/>
          <w:i/>
          <w:iCs/>
        </w:rPr>
        <w:t>h</w:t>
      </w:r>
      <w:r w:rsidRPr="003613B7">
        <w:rPr>
          <w:rFonts w:ascii="Times New Roman" w:hAnsi="Times New Roman" w:cs="Times New Roman"/>
          <w:b/>
          <w:bCs/>
          <w:vertAlign w:val="subscript"/>
        </w:rPr>
        <w:t>2</w:t>
      </w:r>
      <w:r w:rsidRPr="003613B7">
        <w:rPr>
          <w:rFonts w:ascii="Times New Roman" w:hAnsi="Times New Roman" w:cs="Times New Roman"/>
        </w:rPr>
        <w:t xml:space="preserve"> és </w:t>
      </w:r>
      <w:r w:rsidRPr="003613B7">
        <w:rPr>
          <w:rFonts w:ascii="Times New Roman" w:hAnsi="Times New Roman" w:cs="Times New Roman"/>
          <w:b/>
          <w:bCs/>
          <w:i/>
          <w:iCs/>
        </w:rPr>
        <w:t>m</w:t>
      </w:r>
      <w:r w:rsidRPr="003613B7">
        <w:rPr>
          <w:rFonts w:ascii="Times New Roman" w:hAnsi="Times New Roman" w:cs="Times New Roman"/>
        </w:rPr>
        <w:t xml:space="preserve"> ismeretében (megengedett hibalehetőség </w:t>
      </w:r>
      <w:r w:rsidRPr="003613B7">
        <w:rPr>
          <w:rFonts w:ascii="Times New Roman" w:hAnsi="Times New Roman" w:cs="Times New Roman"/>
          <w:b/>
          <w:bCs/>
          <w:i/>
          <w:iCs/>
        </w:rPr>
        <w:t>10</w:t>
      </w:r>
      <w:r w:rsidRPr="003613B7">
        <w:rPr>
          <w:rFonts w:ascii="Times New Roman" w:hAnsi="Times New Roman" w:cs="Times New Roman"/>
          <w:b/>
          <w:bCs/>
          <w:vertAlign w:val="superscript"/>
        </w:rPr>
        <w:t>-5</w:t>
      </w:r>
      <w:r w:rsidRPr="003613B7">
        <w:rPr>
          <w:rFonts w:ascii="Times New Roman" w:hAnsi="Times New Roman" w:cs="Times New Roman"/>
        </w:rPr>
        <w:t xml:space="preserve">). </w:t>
      </w:r>
    </w:p>
    <w:p w:rsidR="00353251" w:rsidRDefault="00353251" w:rsidP="00353251">
      <w:pPr>
        <w:spacing w:after="0" w:line="276" w:lineRule="auto"/>
        <w:rPr>
          <w:rFonts w:ascii="Times New Roman" w:hAnsi="Times New Roman" w:cs="Times New Roman"/>
        </w:rPr>
      </w:pPr>
    </w:p>
    <w:p w:rsidR="003613B7" w:rsidRPr="00353251" w:rsidRDefault="003613B7" w:rsidP="0035325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53251">
        <w:rPr>
          <w:rFonts w:ascii="Times New Roman" w:hAnsi="Times New Roman" w:cs="Times New Roman"/>
          <w:b/>
          <w:sz w:val="24"/>
          <w:szCs w:val="24"/>
        </w:rPr>
        <w:t>5. Ládák</w:t>
      </w:r>
    </w:p>
    <w:p w:rsidR="003613B7" w:rsidRPr="003613B7" w:rsidRDefault="003613B7" w:rsidP="00353251">
      <w:p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Költözik a múzeum. A tárgyakat kocka alakú, különböző méretű ládákba csomagolták. Kicsomagoláskor több személy dolgozik egyidőben, és a rendetlenség elkerülése végett, azokba a helyiségekbe, ahol kicsomagolás fo</w:t>
      </w:r>
      <w:r w:rsidRPr="003613B7">
        <w:rPr>
          <w:rFonts w:ascii="Times New Roman" w:hAnsi="Times New Roman" w:cs="Times New Roman"/>
        </w:rPr>
        <w:softHyphen/>
        <w:t xml:space="preserve">lyik, felszereltek egy futószalagot, amelyre az üres ládákat helyezik, a nyitott fedelükkel fölfele. </w:t>
      </w:r>
    </w:p>
    <w:p w:rsidR="003613B7" w:rsidRPr="003613B7" w:rsidRDefault="003613B7" w:rsidP="00353251">
      <w:p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A futószalag vé</w:t>
      </w:r>
      <w:r w:rsidRPr="003613B7">
        <w:rPr>
          <w:rFonts w:ascii="Times New Roman" w:hAnsi="Times New Roman" w:cs="Times New Roman"/>
        </w:rPr>
        <w:softHyphen/>
        <w:t>géhez egy robotot állítottak, amelynek az a feladata, hogy összeszedje a ládákat és úgy helyezze egyiket a má</w:t>
      </w:r>
      <w:r w:rsidRPr="003613B7">
        <w:rPr>
          <w:rFonts w:ascii="Times New Roman" w:hAnsi="Times New Roman" w:cs="Times New Roman"/>
        </w:rPr>
        <w:softHyphen/>
        <w:t xml:space="preserve">sikba (ha lehet) hogy végül </w:t>
      </w:r>
      <w:r w:rsidRPr="003613B7">
        <w:rPr>
          <w:rFonts w:ascii="Times New Roman" w:hAnsi="Times New Roman" w:cs="Times New Roman"/>
          <w:i/>
        </w:rPr>
        <w:t>a ládacsomagok száma a lehető legkisebb legyen</w:t>
      </w:r>
      <w:r w:rsidRPr="003613B7">
        <w:rPr>
          <w:rFonts w:ascii="Times New Roman" w:hAnsi="Times New Roman" w:cs="Times New Roman"/>
        </w:rPr>
        <w:t>. A robotot egy program irányítja úgy, hogy:</w:t>
      </w:r>
      <w:bookmarkStart w:id="0" w:name="_GoBack"/>
      <w:bookmarkEnd w:id="0"/>
    </w:p>
    <w:p w:rsidR="003613B7" w:rsidRPr="003613B7" w:rsidRDefault="003613B7" w:rsidP="00353251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A ládákat az érkezésük sorrendjében szedi le a futószalagról. </w:t>
      </w:r>
    </w:p>
    <w:p w:rsidR="003613B7" w:rsidRPr="003613B7" w:rsidRDefault="003613B7" w:rsidP="00353251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Az aktuális ládát csak egy nála nagyobb méretű ládába helyezi. </w:t>
      </w:r>
    </w:p>
    <w:p w:rsidR="003613B7" w:rsidRPr="003613B7" w:rsidRDefault="003613B7" w:rsidP="00353251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Ha nincs olyan megkezdett csomag, amelybe elhelyezhető az aktuális láda, akkor ez a láda egy új csomag első ládája lesz. </w:t>
      </w:r>
    </w:p>
    <w:p w:rsidR="003613B7" w:rsidRPr="003613B7" w:rsidRDefault="003613B7" w:rsidP="00353251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 megkezdett csomagba csak egyetlen ládát helyez, vagyis nem he</w:t>
      </w:r>
      <w:r w:rsidRPr="003613B7">
        <w:rPr>
          <w:rFonts w:ascii="Times New Roman" w:hAnsi="Times New Roman" w:cs="Times New Roman"/>
        </w:rPr>
        <w:softHyphen/>
        <w:t>lyez két ládát egymás mellé, még ak</w:t>
      </w:r>
      <w:r w:rsidRPr="003613B7">
        <w:rPr>
          <w:rFonts w:ascii="Times New Roman" w:hAnsi="Times New Roman" w:cs="Times New Roman"/>
        </w:rPr>
        <w:softHyphen/>
        <w:t xml:space="preserve">kor sem, ha ez egyébként lehetséges volna. </w:t>
      </w:r>
    </w:p>
    <w:p w:rsidR="003613B7" w:rsidRPr="003613B7" w:rsidRDefault="003613B7" w:rsidP="00353251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 xml:space="preserve">Egy elhelyezett ládát, többé nem mozgat. </w:t>
      </w:r>
    </w:p>
    <w:p w:rsidR="003613B7" w:rsidRPr="003613B7" w:rsidRDefault="003613B7" w:rsidP="00353251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 megkezdett csomagot nem helyez egy másik csomagba még akkor sem, ha ez egyébként lehetséges vol</w:t>
      </w:r>
      <w:r w:rsidRPr="003613B7">
        <w:rPr>
          <w:rFonts w:ascii="Times New Roman" w:hAnsi="Times New Roman" w:cs="Times New Roman"/>
        </w:rPr>
        <w:softHyphen/>
        <w:t>na.</w:t>
      </w:r>
    </w:p>
    <w:p w:rsidR="003613B7" w:rsidRPr="003613B7" w:rsidRDefault="003613B7" w:rsidP="00353251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3613B7">
        <w:rPr>
          <w:rFonts w:ascii="Times New Roman" w:hAnsi="Times New Roman" w:cs="Times New Roman"/>
        </w:rPr>
        <w:t>Egyetlen ládát sem hagy figyelmen kívül.</w:t>
      </w:r>
    </w:p>
    <w:p w:rsidR="003613B7" w:rsidRPr="003613B7" w:rsidRDefault="003613B7" w:rsidP="00353251">
      <w:pPr>
        <w:spacing w:after="0" w:line="276" w:lineRule="auto"/>
        <w:rPr>
          <w:rFonts w:ascii="Times New Roman" w:hAnsi="Times New Roman" w:cs="Times New Roman"/>
        </w:rPr>
      </w:pPr>
    </w:p>
    <w:sectPr w:rsidR="003613B7" w:rsidRPr="003613B7" w:rsidSect="003613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0A4"/>
    <w:multiLevelType w:val="hybridMultilevel"/>
    <w:tmpl w:val="71CE6C8C"/>
    <w:lvl w:ilvl="0" w:tplc="CCB02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C4E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E27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2CC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BE63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ED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D67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10E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A7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555A1A"/>
    <w:multiLevelType w:val="hybridMultilevel"/>
    <w:tmpl w:val="BD12FE76"/>
    <w:lvl w:ilvl="0" w:tplc="B4908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4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0A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CE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04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60D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DE2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26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7A0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32E6DAA"/>
    <w:multiLevelType w:val="hybridMultilevel"/>
    <w:tmpl w:val="FA7646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5450F"/>
    <w:multiLevelType w:val="hybridMultilevel"/>
    <w:tmpl w:val="2108BB44"/>
    <w:lvl w:ilvl="0" w:tplc="92461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209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88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ED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86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DC5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D81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1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4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54D3FCF"/>
    <w:multiLevelType w:val="hybridMultilevel"/>
    <w:tmpl w:val="3EC450E2"/>
    <w:lvl w:ilvl="0" w:tplc="43FC8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FE4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CCE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34BC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44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503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F45C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E62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4A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22"/>
    <w:rsid w:val="00353251"/>
    <w:rsid w:val="003613B7"/>
    <w:rsid w:val="00515522"/>
    <w:rsid w:val="005F7751"/>
    <w:rsid w:val="007B22B0"/>
    <w:rsid w:val="00EA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120D"/>
  <w15:chartTrackingRefBased/>
  <w15:docId w15:val="{89041074-5B83-4738-9FF9-625849F6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7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7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29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7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0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85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7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68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0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312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Klára</cp:lastModifiedBy>
  <cp:revision>2</cp:revision>
  <dcterms:created xsi:type="dcterms:W3CDTF">2019-02-25T17:03:00Z</dcterms:created>
  <dcterms:modified xsi:type="dcterms:W3CDTF">2019-02-26T07:34:00Z</dcterms:modified>
</cp:coreProperties>
</file>