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42677" w14:textId="77777777" w:rsidR="00C513E9" w:rsidRPr="0007194F" w:rsidRDefault="000B0B1B" w:rsidP="00343DED">
      <w:pPr>
        <w:jc w:val="center"/>
        <w:rPr>
          <w:rFonts w:ascii="Times New Roman" w:hAnsi="Times New Roman"/>
          <w:b/>
          <w:caps/>
          <w:sz w:val="24"/>
          <w:szCs w:val="24"/>
        </w:rPr>
      </w:pPr>
      <w:r>
        <w:rPr>
          <w:rFonts w:ascii="Times New Roman" w:hAnsi="Times New Roman"/>
          <w:b/>
          <w:caps/>
          <w:sz w:val="24"/>
          <w:szCs w:val="24"/>
        </w:rPr>
        <w:br/>
      </w:r>
      <w:r w:rsidR="00C513E9" w:rsidRPr="0007194F">
        <w:rPr>
          <w:rFonts w:ascii="Times New Roman" w:hAnsi="Times New Roman"/>
          <w:b/>
          <w:caps/>
          <w:sz w:val="24"/>
          <w:szCs w:val="24"/>
        </w:rPr>
        <w:t>fişa disciplinei</w:t>
      </w:r>
    </w:p>
    <w:p w14:paraId="3ED479A0" w14:textId="77777777" w:rsidR="00C513E9" w:rsidRPr="0007194F" w:rsidRDefault="00C513E9" w:rsidP="00A5014E">
      <w:pPr>
        <w:spacing w:after="0"/>
        <w:rPr>
          <w:rFonts w:ascii="Times New Roman" w:hAnsi="Times New Roman"/>
          <w:b/>
          <w:sz w:val="24"/>
          <w:szCs w:val="24"/>
        </w:rPr>
      </w:pPr>
      <w:r w:rsidRPr="0007194F">
        <w:rPr>
          <w:rFonts w:ascii="Times New Roman" w:hAnsi="Times New Roman"/>
          <w:b/>
          <w:sz w:val="24"/>
          <w:szCs w:val="24"/>
        </w:rPr>
        <w:t>1. Date despre program</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6851"/>
      </w:tblGrid>
      <w:tr w:rsidR="00451936" w:rsidRPr="0007194F" w14:paraId="682953B2" w14:textId="77777777" w:rsidTr="00451936">
        <w:tc>
          <w:tcPr>
            <w:tcW w:w="3168" w:type="dxa"/>
          </w:tcPr>
          <w:p w14:paraId="784AB328" w14:textId="77777777" w:rsidR="00451936" w:rsidRPr="0007194F" w:rsidRDefault="00451936" w:rsidP="00A5014E">
            <w:pPr>
              <w:spacing w:after="0"/>
              <w:rPr>
                <w:rFonts w:ascii="Times New Roman" w:hAnsi="Times New Roman"/>
                <w:sz w:val="24"/>
                <w:szCs w:val="24"/>
              </w:rPr>
            </w:pPr>
            <w:r w:rsidRPr="0007194F">
              <w:rPr>
                <w:rFonts w:ascii="Times New Roman" w:hAnsi="Times New Roman"/>
                <w:sz w:val="24"/>
                <w:szCs w:val="24"/>
              </w:rPr>
              <w:t>1.1 Instituţia de învăţământ superior</w:t>
            </w:r>
          </w:p>
        </w:tc>
        <w:tc>
          <w:tcPr>
            <w:tcW w:w="6851" w:type="dxa"/>
          </w:tcPr>
          <w:p w14:paraId="64C80309" w14:textId="77777777" w:rsidR="00451936" w:rsidRPr="0007194F" w:rsidRDefault="00451936" w:rsidP="00E463B6">
            <w:pPr>
              <w:spacing w:after="0"/>
              <w:rPr>
                <w:rFonts w:ascii="Times New Roman" w:hAnsi="Times New Roman"/>
                <w:sz w:val="24"/>
                <w:szCs w:val="24"/>
              </w:rPr>
            </w:pPr>
            <w:r>
              <w:rPr>
                <w:rFonts w:ascii="Times New Roman" w:hAnsi="Times New Roman"/>
                <w:sz w:val="24"/>
                <w:szCs w:val="24"/>
              </w:rPr>
              <w:t>Universitatea Babes-Bolyai Cluj-Napoca</w:t>
            </w:r>
          </w:p>
        </w:tc>
      </w:tr>
      <w:tr w:rsidR="00451936" w:rsidRPr="0007194F" w14:paraId="2C1DA81A" w14:textId="77777777" w:rsidTr="00451936">
        <w:tc>
          <w:tcPr>
            <w:tcW w:w="3168" w:type="dxa"/>
          </w:tcPr>
          <w:p w14:paraId="147CD54B" w14:textId="77777777" w:rsidR="00451936" w:rsidRPr="0007194F" w:rsidRDefault="00451936" w:rsidP="00A5014E">
            <w:pPr>
              <w:spacing w:after="0"/>
              <w:rPr>
                <w:rFonts w:ascii="Times New Roman" w:hAnsi="Times New Roman"/>
                <w:sz w:val="24"/>
                <w:szCs w:val="24"/>
              </w:rPr>
            </w:pPr>
            <w:r w:rsidRPr="0007194F">
              <w:rPr>
                <w:rFonts w:ascii="Times New Roman" w:hAnsi="Times New Roman"/>
                <w:sz w:val="24"/>
                <w:szCs w:val="24"/>
              </w:rPr>
              <w:t>1.2 Facultatea</w:t>
            </w:r>
          </w:p>
        </w:tc>
        <w:tc>
          <w:tcPr>
            <w:tcW w:w="6851" w:type="dxa"/>
          </w:tcPr>
          <w:p w14:paraId="140F5ADE" w14:textId="77777777" w:rsidR="00451936" w:rsidRPr="0007194F" w:rsidRDefault="00451936" w:rsidP="00E463B6">
            <w:pPr>
              <w:spacing w:after="0"/>
              <w:rPr>
                <w:rFonts w:ascii="Times New Roman" w:hAnsi="Times New Roman"/>
                <w:sz w:val="24"/>
                <w:szCs w:val="24"/>
              </w:rPr>
            </w:pPr>
            <w:r>
              <w:rPr>
                <w:rFonts w:ascii="Times New Roman" w:hAnsi="Times New Roman"/>
                <w:sz w:val="24"/>
                <w:szCs w:val="24"/>
              </w:rPr>
              <w:t>Facultatea de Matematica si Informatica</w:t>
            </w:r>
          </w:p>
        </w:tc>
      </w:tr>
      <w:tr w:rsidR="00451936" w:rsidRPr="0007194F" w14:paraId="3EFE18C0" w14:textId="77777777" w:rsidTr="00451936">
        <w:tc>
          <w:tcPr>
            <w:tcW w:w="3168" w:type="dxa"/>
          </w:tcPr>
          <w:p w14:paraId="08C6C2CB" w14:textId="77777777" w:rsidR="00451936" w:rsidRPr="0007194F" w:rsidRDefault="00451936" w:rsidP="00A5014E">
            <w:pPr>
              <w:spacing w:after="0"/>
              <w:rPr>
                <w:rFonts w:ascii="Times New Roman" w:hAnsi="Times New Roman"/>
                <w:sz w:val="24"/>
                <w:szCs w:val="24"/>
              </w:rPr>
            </w:pPr>
            <w:r w:rsidRPr="0007194F">
              <w:rPr>
                <w:rFonts w:ascii="Times New Roman" w:hAnsi="Times New Roman"/>
                <w:sz w:val="24"/>
                <w:szCs w:val="24"/>
              </w:rPr>
              <w:t>1.3 Departamentul</w:t>
            </w:r>
          </w:p>
        </w:tc>
        <w:tc>
          <w:tcPr>
            <w:tcW w:w="6851" w:type="dxa"/>
          </w:tcPr>
          <w:p w14:paraId="4C2B94F3" w14:textId="77777777" w:rsidR="00451936" w:rsidRPr="0007194F" w:rsidRDefault="00451936" w:rsidP="00E463B6">
            <w:pPr>
              <w:spacing w:after="0"/>
              <w:rPr>
                <w:rFonts w:ascii="Times New Roman" w:hAnsi="Times New Roman"/>
                <w:sz w:val="24"/>
                <w:szCs w:val="24"/>
              </w:rPr>
            </w:pPr>
            <w:r>
              <w:rPr>
                <w:rFonts w:ascii="Times New Roman" w:hAnsi="Times New Roman"/>
                <w:sz w:val="24"/>
                <w:szCs w:val="24"/>
              </w:rPr>
              <w:t>Departamentul de Matematica</w:t>
            </w:r>
          </w:p>
        </w:tc>
      </w:tr>
      <w:tr w:rsidR="00451936" w:rsidRPr="0007194F" w14:paraId="7C626132" w14:textId="77777777" w:rsidTr="00451936">
        <w:tc>
          <w:tcPr>
            <w:tcW w:w="3168" w:type="dxa"/>
          </w:tcPr>
          <w:p w14:paraId="35085BDC" w14:textId="77777777" w:rsidR="00451936" w:rsidRPr="0007194F" w:rsidRDefault="00451936" w:rsidP="00A5014E">
            <w:pPr>
              <w:spacing w:after="0"/>
              <w:rPr>
                <w:rFonts w:ascii="Times New Roman" w:hAnsi="Times New Roman"/>
                <w:sz w:val="24"/>
                <w:szCs w:val="24"/>
              </w:rPr>
            </w:pPr>
            <w:r w:rsidRPr="0007194F">
              <w:rPr>
                <w:rFonts w:ascii="Times New Roman" w:hAnsi="Times New Roman"/>
                <w:sz w:val="24"/>
                <w:szCs w:val="24"/>
              </w:rPr>
              <w:t>1.4 Domeniul de studii</w:t>
            </w:r>
          </w:p>
        </w:tc>
        <w:tc>
          <w:tcPr>
            <w:tcW w:w="6851" w:type="dxa"/>
          </w:tcPr>
          <w:p w14:paraId="1CB8E629" w14:textId="77777777" w:rsidR="00451936" w:rsidRPr="0007194F" w:rsidRDefault="00451936" w:rsidP="00E463B6">
            <w:pPr>
              <w:spacing w:after="0"/>
              <w:rPr>
                <w:rFonts w:ascii="Times New Roman" w:hAnsi="Times New Roman"/>
                <w:sz w:val="24"/>
                <w:szCs w:val="24"/>
              </w:rPr>
            </w:pPr>
            <w:r>
              <w:rPr>
                <w:rFonts w:ascii="Times New Roman" w:hAnsi="Times New Roman"/>
                <w:sz w:val="24"/>
                <w:szCs w:val="24"/>
              </w:rPr>
              <w:t>Informatica</w:t>
            </w:r>
          </w:p>
        </w:tc>
      </w:tr>
      <w:tr w:rsidR="00451936" w:rsidRPr="0007194F" w14:paraId="14D1B557" w14:textId="77777777" w:rsidTr="00451936">
        <w:tc>
          <w:tcPr>
            <w:tcW w:w="3168" w:type="dxa"/>
          </w:tcPr>
          <w:p w14:paraId="6537C51B" w14:textId="77777777" w:rsidR="00451936" w:rsidRPr="0007194F" w:rsidRDefault="00451936" w:rsidP="00A5014E">
            <w:pPr>
              <w:spacing w:after="0"/>
              <w:rPr>
                <w:rFonts w:ascii="Times New Roman" w:hAnsi="Times New Roman"/>
                <w:sz w:val="24"/>
                <w:szCs w:val="24"/>
              </w:rPr>
            </w:pPr>
            <w:r w:rsidRPr="0007194F">
              <w:rPr>
                <w:rFonts w:ascii="Times New Roman" w:hAnsi="Times New Roman"/>
                <w:sz w:val="24"/>
                <w:szCs w:val="24"/>
              </w:rPr>
              <w:t>1.5 Ciclul de studii</w:t>
            </w:r>
          </w:p>
        </w:tc>
        <w:tc>
          <w:tcPr>
            <w:tcW w:w="6851" w:type="dxa"/>
          </w:tcPr>
          <w:p w14:paraId="27918616" w14:textId="77777777" w:rsidR="00451936" w:rsidRPr="0007194F" w:rsidRDefault="00451936" w:rsidP="00E463B6">
            <w:pPr>
              <w:spacing w:after="0"/>
              <w:rPr>
                <w:rFonts w:ascii="Times New Roman" w:hAnsi="Times New Roman"/>
                <w:sz w:val="24"/>
                <w:szCs w:val="24"/>
              </w:rPr>
            </w:pPr>
            <w:r>
              <w:rPr>
                <w:rFonts w:ascii="Times New Roman" w:hAnsi="Times New Roman"/>
                <w:sz w:val="24"/>
                <w:szCs w:val="24"/>
              </w:rPr>
              <w:t>Licenta</w:t>
            </w:r>
          </w:p>
        </w:tc>
      </w:tr>
      <w:tr w:rsidR="00451936" w:rsidRPr="0007194F" w14:paraId="0200443D" w14:textId="77777777" w:rsidTr="00451936">
        <w:tc>
          <w:tcPr>
            <w:tcW w:w="3168" w:type="dxa"/>
          </w:tcPr>
          <w:p w14:paraId="4C2678B0" w14:textId="77777777" w:rsidR="00451936" w:rsidRPr="0007194F" w:rsidRDefault="00451936" w:rsidP="00A5014E">
            <w:pPr>
              <w:spacing w:after="0"/>
              <w:rPr>
                <w:rFonts w:ascii="Times New Roman" w:hAnsi="Times New Roman"/>
                <w:sz w:val="24"/>
                <w:szCs w:val="24"/>
              </w:rPr>
            </w:pPr>
            <w:r w:rsidRPr="0007194F">
              <w:rPr>
                <w:rFonts w:ascii="Times New Roman" w:hAnsi="Times New Roman"/>
                <w:sz w:val="24"/>
                <w:szCs w:val="24"/>
              </w:rPr>
              <w:t>1.6 Programul de studiu / Calificarea</w:t>
            </w:r>
          </w:p>
        </w:tc>
        <w:tc>
          <w:tcPr>
            <w:tcW w:w="6851" w:type="dxa"/>
          </w:tcPr>
          <w:p w14:paraId="7AF0C69C" w14:textId="1F6FF591" w:rsidR="00451936" w:rsidRPr="0007194F" w:rsidRDefault="00451936" w:rsidP="00E463B6">
            <w:pPr>
              <w:spacing w:after="0"/>
              <w:rPr>
                <w:rFonts w:ascii="Times New Roman" w:hAnsi="Times New Roman"/>
                <w:sz w:val="24"/>
                <w:szCs w:val="24"/>
              </w:rPr>
            </w:pPr>
            <w:r>
              <w:rPr>
                <w:rFonts w:ascii="Times New Roman" w:hAnsi="Times New Roman"/>
                <w:sz w:val="24"/>
                <w:szCs w:val="24"/>
              </w:rPr>
              <w:t>Informatica</w:t>
            </w:r>
            <w:r w:rsidR="00FE4FE7">
              <w:rPr>
                <w:rFonts w:ascii="Times New Roman" w:hAnsi="Times New Roman"/>
                <w:sz w:val="24"/>
                <w:szCs w:val="24"/>
              </w:rPr>
              <w:t xml:space="preserve"> </w:t>
            </w:r>
            <w:r w:rsidR="00D83CFA">
              <w:rPr>
                <w:rFonts w:ascii="Times New Roman" w:hAnsi="Times New Roman"/>
                <w:sz w:val="24"/>
                <w:szCs w:val="24"/>
              </w:rPr>
              <w:t>(în limba germană)</w:t>
            </w:r>
          </w:p>
        </w:tc>
      </w:tr>
    </w:tbl>
    <w:p w14:paraId="5F468B7C" w14:textId="77777777" w:rsidR="00C513E9" w:rsidRDefault="00C513E9" w:rsidP="00A5014E">
      <w:pPr>
        <w:rPr>
          <w:rFonts w:ascii="Times New Roman" w:hAnsi="Times New Roman"/>
          <w:sz w:val="24"/>
          <w:szCs w:val="24"/>
        </w:rPr>
      </w:pPr>
    </w:p>
    <w:p w14:paraId="0ACB3292" w14:textId="77777777" w:rsidR="008F216C" w:rsidRPr="0007194F" w:rsidRDefault="008F216C" w:rsidP="00A5014E">
      <w:pPr>
        <w:rPr>
          <w:rFonts w:ascii="Times New Roman" w:hAnsi="Times New Roman"/>
          <w:sz w:val="24"/>
          <w:szCs w:val="24"/>
        </w:rPr>
      </w:pPr>
    </w:p>
    <w:p w14:paraId="3061FE26" w14:textId="77777777" w:rsidR="00C513E9" w:rsidRPr="0007194F" w:rsidRDefault="00C513E9" w:rsidP="00A5014E">
      <w:pPr>
        <w:spacing w:after="0"/>
        <w:rPr>
          <w:rFonts w:ascii="Times New Roman" w:hAnsi="Times New Roman"/>
          <w:b/>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5"/>
        <w:gridCol w:w="385"/>
        <w:gridCol w:w="432"/>
        <w:gridCol w:w="1001"/>
        <w:gridCol w:w="175"/>
        <w:gridCol w:w="327"/>
        <w:gridCol w:w="1932"/>
        <w:gridCol w:w="537"/>
        <w:gridCol w:w="2121"/>
        <w:gridCol w:w="1310"/>
      </w:tblGrid>
      <w:tr w:rsidR="00C513E9" w:rsidRPr="0007194F" w14:paraId="0A2A3179" w14:textId="77777777" w:rsidTr="00A5014E">
        <w:tc>
          <w:tcPr>
            <w:tcW w:w="2808" w:type="dxa"/>
            <w:gridSpan w:val="3"/>
          </w:tcPr>
          <w:p w14:paraId="3A5FCA14" w14:textId="77777777" w:rsidR="00C513E9" w:rsidRPr="0007194F" w:rsidRDefault="00C513E9" w:rsidP="00A5014E">
            <w:pPr>
              <w:spacing w:after="0"/>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c>
        <w:tc>
          <w:tcPr>
            <w:tcW w:w="7197" w:type="dxa"/>
            <w:gridSpan w:val="7"/>
          </w:tcPr>
          <w:p w14:paraId="07D825AE" w14:textId="4C3D6CEC" w:rsidR="00C513E9" w:rsidRPr="0007194F" w:rsidRDefault="00D83CFA" w:rsidP="00A5014E">
            <w:pPr>
              <w:spacing w:after="0"/>
              <w:rPr>
                <w:rFonts w:ascii="Times New Roman" w:hAnsi="Times New Roman"/>
                <w:sz w:val="24"/>
                <w:szCs w:val="24"/>
              </w:rPr>
            </w:pPr>
            <w:r>
              <w:rPr>
                <w:rFonts w:ascii="Times New Roman" w:hAnsi="Times New Roman"/>
                <w:sz w:val="24"/>
                <w:szCs w:val="24"/>
              </w:rPr>
              <w:t>Geometrie</w:t>
            </w:r>
          </w:p>
        </w:tc>
      </w:tr>
      <w:tr w:rsidR="00451936" w:rsidRPr="0007194F" w14:paraId="18D3D136" w14:textId="77777777" w:rsidTr="002812A5">
        <w:tc>
          <w:tcPr>
            <w:tcW w:w="4068" w:type="dxa"/>
            <w:gridSpan w:val="5"/>
          </w:tcPr>
          <w:p w14:paraId="0FB89759" w14:textId="77777777" w:rsidR="00451936" w:rsidRPr="0007194F" w:rsidRDefault="00451936" w:rsidP="00A5014E">
            <w:pPr>
              <w:spacing w:after="0"/>
              <w:rPr>
                <w:rFonts w:ascii="Times New Roman" w:hAnsi="Times New Roman"/>
                <w:sz w:val="24"/>
                <w:szCs w:val="24"/>
              </w:rPr>
            </w:pPr>
            <w:r w:rsidRPr="0007194F">
              <w:rPr>
                <w:rFonts w:ascii="Times New Roman" w:hAnsi="Times New Roman"/>
                <w:sz w:val="24"/>
                <w:szCs w:val="24"/>
              </w:rPr>
              <w:t xml:space="preserve">2.2 </w:t>
            </w:r>
            <w:r>
              <w:rPr>
                <w:rFonts w:ascii="Times New Roman" w:hAnsi="Times New Roman"/>
                <w:sz w:val="24"/>
                <w:szCs w:val="24"/>
              </w:rPr>
              <w:t>Titularul activităţilor de curs</w:t>
            </w:r>
          </w:p>
        </w:tc>
        <w:tc>
          <w:tcPr>
            <w:tcW w:w="5937" w:type="dxa"/>
            <w:gridSpan w:val="5"/>
          </w:tcPr>
          <w:p w14:paraId="3792E123" w14:textId="642B1CC4" w:rsidR="00451936" w:rsidRPr="0007194F" w:rsidRDefault="00D83CFA" w:rsidP="00E463B6">
            <w:pPr>
              <w:spacing w:after="0"/>
              <w:rPr>
                <w:rFonts w:ascii="Times New Roman" w:hAnsi="Times New Roman"/>
                <w:sz w:val="24"/>
                <w:szCs w:val="24"/>
              </w:rPr>
            </w:pPr>
            <w:r>
              <w:rPr>
                <w:rFonts w:ascii="Times New Roman" w:hAnsi="Times New Roman"/>
                <w:sz w:val="24"/>
                <w:szCs w:val="24"/>
              </w:rPr>
              <w:t>Lect</w:t>
            </w:r>
            <w:r w:rsidR="00FE4FE7">
              <w:rPr>
                <w:rFonts w:ascii="Times New Roman" w:hAnsi="Times New Roman"/>
                <w:sz w:val="24"/>
                <w:szCs w:val="24"/>
              </w:rPr>
              <w:t xml:space="preserve">. Dr. </w:t>
            </w:r>
            <w:r>
              <w:rPr>
                <w:rFonts w:ascii="Times New Roman" w:hAnsi="Times New Roman"/>
                <w:sz w:val="24"/>
                <w:szCs w:val="24"/>
              </w:rPr>
              <w:t>Veronica-Oana</w:t>
            </w:r>
            <w:r w:rsidR="00FE4FE7">
              <w:rPr>
                <w:rFonts w:ascii="Times New Roman" w:hAnsi="Times New Roman"/>
                <w:sz w:val="24"/>
                <w:szCs w:val="24"/>
              </w:rPr>
              <w:t xml:space="preserve"> </w:t>
            </w:r>
            <w:r>
              <w:rPr>
                <w:rFonts w:ascii="Times New Roman" w:hAnsi="Times New Roman"/>
                <w:sz w:val="24"/>
                <w:szCs w:val="24"/>
              </w:rPr>
              <w:t>NECHITA</w:t>
            </w:r>
          </w:p>
        </w:tc>
      </w:tr>
      <w:tr w:rsidR="00451936" w:rsidRPr="0007194F" w14:paraId="3DE72B9D" w14:textId="77777777" w:rsidTr="002812A5">
        <w:tc>
          <w:tcPr>
            <w:tcW w:w="4068" w:type="dxa"/>
            <w:gridSpan w:val="5"/>
          </w:tcPr>
          <w:p w14:paraId="110DC1C3" w14:textId="77777777" w:rsidR="00451936" w:rsidRPr="0007194F" w:rsidRDefault="00451936" w:rsidP="00A5014E">
            <w:pPr>
              <w:spacing w:after="0"/>
              <w:rPr>
                <w:rFonts w:ascii="Times New Roman" w:hAnsi="Times New Roman"/>
                <w:sz w:val="24"/>
                <w:szCs w:val="24"/>
              </w:rPr>
            </w:pPr>
            <w:r w:rsidRPr="0007194F">
              <w:rPr>
                <w:rFonts w:ascii="Times New Roman" w:hAnsi="Times New Roman"/>
                <w:sz w:val="24"/>
                <w:szCs w:val="24"/>
              </w:rPr>
              <w:t xml:space="preserve">2.3 </w:t>
            </w:r>
            <w:r>
              <w:rPr>
                <w:rFonts w:ascii="Times New Roman" w:hAnsi="Times New Roman"/>
                <w:sz w:val="24"/>
                <w:szCs w:val="24"/>
              </w:rPr>
              <w:t>Titularul activităţilor de seminar</w:t>
            </w:r>
          </w:p>
        </w:tc>
        <w:tc>
          <w:tcPr>
            <w:tcW w:w="5937" w:type="dxa"/>
            <w:gridSpan w:val="5"/>
          </w:tcPr>
          <w:p w14:paraId="57CF11B5" w14:textId="4EEBBB12" w:rsidR="00451936" w:rsidRPr="0007194F" w:rsidRDefault="00D83CFA" w:rsidP="00E463B6">
            <w:pPr>
              <w:spacing w:after="0"/>
              <w:rPr>
                <w:rFonts w:ascii="Times New Roman" w:hAnsi="Times New Roman"/>
                <w:sz w:val="24"/>
                <w:szCs w:val="24"/>
              </w:rPr>
            </w:pPr>
            <w:r>
              <w:rPr>
                <w:rFonts w:ascii="Times New Roman" w:hAnsi="Times New Roman"/>
                <w:sz w:val="24"/>
                <w:szCs w:val="24"/>
              </w:rPr>
              <w:t>Lect.Dr. Veronica-Oana NECHITA</w:t>
            </w:r>
          </w:p>
        </w:tc>
      </w:tr>
      <w:tr w:rsidR="00451936" w:rsidRPr="0007194F" w14:paraId="09369F7D" w14:textId="77777777" w:rsidTr="0007194F">
        <w:tc>
          <w:tcPr>
            <w:tcW w:w="1985" w:type="dxa"/>
          </w:tcPr>
          <w:p w14:paraId="6880FE39" w14:textId="77777777" w:rsidR="00451936" w:rsidRPr="0007194F" w:rsidRDefault="00451936" w:rsidP="00A5014E">
            <w:pPr>
              <w:spacing w:after="0"/>
              <w:ind w:right="-189"/>
              <w:rPr>
                <w:rFonts w:ascii="Times New Roman" w:hAnsi="Times New Roman"/>
                <w:sz w:val="24"/>
                <w:szCs w:val="24"/>
              </w:rPr>
            </w:pPr>
            <w:r w:rsidRPr="0007194F">
              <w:rPr>
                <w:rFonts w:ascii="Times New Roman" w:hAnsi="Times New Roman"/>
                <w:sz w:val="24"/>
                <w:szCs w:val="24"/>
              </w:rPr>
              <w:t>2.4 Anul de studiu</w:t>
            </w:r>
          </w:p>
        </w:tc>
        <w:tc>
          <w:tcPr>
            <w:tcW w:w="391" w:type="dxa"/>
          </w:tcPr>
          <w:p w14:paraId="37A5C8E5" w14:textId="77777777" w:rsidR="00451936" w:rsidRPr="0007194F" w:rsidRDefault="00451936" w:rsidP="00A5014E">
            <w:pPr>
              <w:spacing w:after="0"/>
              <w:rPr>
                <w:rFonts w:ascii="Times New Roman" w:hAnsi="Times New Roman"/>
                <w:sz w:val="24"/>
                <w:szCs w:val="24"/>
              </w:rPr>
            </w:pPr>
            <w:r>
              <w:rPr>
                <w:rFonts w:ascii="Times New Roman" w:hAnsi="Times New Roman"/>
                <w:sz w:val="24"/>
                <w:szCs w:val="24"/>
              </w:rPr>
              <w:t>1</w:t>
            </w:r>
          </w:p>
        </w:tc>
        <w:tc>
          <w:tcPr>
            <w:tcW w:w="1512" w:type="dxa"/>
            <w:gridSpan w:val="2"/>
          </w:tcPr>
          <w:p w14:paraId="6E18BA27" w14:textId="77777777" w:rsidR="00451936" w:rsidRPr="0007194F" w:rsidRDefault="00451936" w:rsidP="00A5014E">
            <w:pPr>
              <w:spacing w:after="0"/>
              <w:ind w:left="-82" w:right="-164"/>
              <w:rPr>
                <w:rFonts w:ascii="Times New Roman" w:hAnsi="Times New Roman"/>
                <w:sz w:val="24"/>
                <w:szCs w:val="24"/>
              </w:rPr>
            </w:pPr>
            <w:r w:rsidRPr="0007194F">
              <w:rPr>
                <w:rFonts w:ascii="Times New Roman" w:hAnsi="Times New Roman"/>
                <w:sz w:val="24"/>
                <w:szCs w:val="24"/>
              </w:rPr>
              <w:t>2.5 Semestrul</w:t>
            </w:r>
          </w:p>
        </w:tc>
        <w:tc>
          <w:tcPr>
            <w:tcW w:w="540" w:type="dxa"/>
            <w:gridSpan w:val="2"/>
          </w:tcPr>
          <w:p w14:paraId="45AA5684" w14:textId="77777777" w:rsidR="00451936" w:rsidRPr="0007194F" w:rsidRDefault="00451936" w:rsidP="00A5014E">
            <w:pPr>
              <w:spacing w:after="0"/>
              <w:rPr>
                <w:rFonts w:ascii="Times New Roman" w:hAnsi="Times New Roman"/>
                <w:sz w:val="24"/>
                <w:szCs w:val="24"/>
              </w:rPr>
            </w:pPr>
            <w:r>
              <w:rPr>
                <w:rFonts w:ascii="Times New Roman" w:hAnsi="Times New Roman"/>
                <w:sz w:val="24"/>
                <w:szCs w:val="24"/>
              </w:rPr>
              <w:t>2</w:t>
            </w:r>
          </w:p>
        </w:tc>
        <w:tc>
          <w:tcPr>
            <w:tcW w:w="2160" w:type="dxa"/>
          </w:tcPr>
          <w:p w14:paraId="32C5D29B" w14:textId="77777777" w:rsidR="00451936" w:rsidRPr="0007194F" w:rsidRDefault="00451936" w:rsidP="00A5014E">
            <w:pPr>
              <w:spacing w:after="0"/>
              <w:ind w:left="-80" w:right="-122"/>
              <w:rPr>
                <w:rFonts w:ascii="Times New Roman" w:hAnsi="Times New Roman"/>
                <w:sz w:val="24"/>
                <w:szCs w:val="24"/>
              </w:rPr>
            </w:pPr>
            <w:r w:rsidRPr="0007194F">
              <w:rPr>
                <w:rFonts w:ascii="Times New Roman" w:hAnsi="Times New Roman"/>
                <w:sz w:val="24"/>
                <w:szCs w:val="24"/>
              </w:rPr>
              <w:t>2.6. Tipul de evaluare</w:t>
            </w:r>
          </w:p>
        </w:tc>
        <w:tc>
          <w:tcPr>
            <w:tcW w:w="540" w:type="dxa"/>
          </w:tcPr>
          <w:p w14:paraId="6A2D572D" w14:textId="012979F4" w:rsidR="00451936" w:rsidRPr="0007194F" w:rsidRDefault="00D83CFA" w:rsidP="00A5014E">
            <w:pPr>
              <w:spacing w:after="0"/>
              <w:rPr>
                <w:rFonts w:ascii="Times New Roman" w:hAnsi="Times New Roman"/>
                <w:sz w:val="24"/>
                <w:szCs w:val="24"/>
              </w:rPr>
            </w:pPr>
            <w:r>
              <w:rPr>
                <w:rFonts w:ascii="Times New Roman" w:hAnsi="Times New Roman"/>
                <w:sz w:val="24"/>
                <w:szCs w:val="24"/>
              </w:rPr>
              <w:t>VP</w:t>
            </w:r>
          </w:p>
        </w:tc>
        <w:tc>
          <w:tcPr>
            <w:tcW w:w="2340" w:type="dxa"/>
          </w:tcPr>
          <w:p w14:paraId="68765580" w14:textId="77777777" w:rsidR="00451936" w:rsidRPr="0007194F" w:rsidRDefault="00451936" w:rsidP="00A5014E">
            <w:pPr>
              <w:spacing w:after="0"/>
              <w:ind w:left="-38" w:right="-136"/>
              <w:rPr>
                <w:rFonts w:ascii="Times New Roman" w:hAnsi="Times New Roman"/>
                <w:sz w:val="24"/>
                <w:szCs w:val="24"/>
              </w:rPr>
            </w:pPr>
            <w:r w:rsidRPr="0007194F">
              <w:rPr>
                <w:rFonts w:ascii="Times New Roman" w:hAnsi="Times New Roman"/>
                <w:sz w:val="24"/>
                <w:szCs w:val="24"/>
              </w:rPr>
              <w:t>2.7 Regimul disciplinei</w:t>
            </w:r>
          </w:p>
        </w:tc>
        <w:tc>
          <w:tcPr>
            <w:tcW w:w="537" w:type="dxa"/>
          </w:tcPr>
          <w:p w14:paraId="1EBB0EE1" w14:textId="77777777" w:rsidR="00451936" w:rsidRPr="0007194F" w:rsidRDefault="00451936" w:rsidP="00A5014E">
            <w:pPr>
              <w:spacing w:after="0"/>
              <w:rPr>
                <w:rFonts w:ascii="Times New Roman" w:hAnsi="Times New Roman"/>
                <w:sz w:val="24"/>
                <w:szCs w:val="24"/>
              </w:rPr>
            </w:pPr>
            <w:r>
              <w:rPr>
                <w:rFonts w:ascii="Times New Roman" w:hAnsi="Times New Roman"/>
                <w:sz w:val="24"/>
                <w:szCs w:val="24"/>
              </w:rPr>
              <w:t>Obligatorie</w:t>
            </w:r>
          </w:p>
        </w:tc>
      </w:tr>
    </w:tbl>
    <w:p w14:paraId="0F913868" w14:textId="77777777" w:rsidR="00C513E9" w:rsidRDefault="00C513E9" w:rsidP="00A5014E">
      <w:pPr>
        <w:rPr>
          <w:rFonts w:ascii="Times New Roman" w:hAnsi="Times New Roman"/>
          <w:sz w:val="24"/>
          <w:szCs w:val="24"/>
        </w:rPr>
      </w:pPr>
    </w:p>
    <w:p w14:paraId="305FC2F0" w14:textId="77777777" w:rsidR="008F216C" w:rsidRPr="0007194F" w:rsidRDefault="008F216C" w:rsidP="00A5014E">
      <w:pPr>
        <w:rPr>
          <w:rFonts w:ascii="Times New Roman" w:hAnsi="Times New Roman"/>
          <w:sz w:val="24"/>
          <w:szCs w:val="24"/>
        </w:rPr>
      </w:pPr>
    </w:p>
    <w:p w14:paraId="512DB7E2" w14:textId="77777777" w:rsidR="00C513E9" w:rsidRPr="0007194F" w:rsidRDefault="00C513E9" w:rsidP="00A5014E">
      <w:pPr>
        <w:spacing w:after="0"/>
        <w:rPr>
          <w:rFonts w:ascii="Times New Roman" w:hAnsi="Times New Roman"/>
          <w:sz w:val="24"/>
          <w:szCs w:val="24"/>
        </w:rPr>
      </w:pPr>
      <w:r w:rsidRPr="0007194F">
        <w:rPr>
          <w:rFonts w:ascii="Times New Roman" w:hAnsi="Times New Roman"/>
          <w:b/>
          <w:sz w:val="24"/>
          <w:szCs w:val="24"/>
        </w:rPr>
        <w:t xml:space="preserve">3. </w:t>
      </w:r>
      <w:r>
        <w:rPr>
          <w:rFonts w:ascii="Times New Roman" w:hAnsi="Times New Roman"/>
          <w:b/>
          <w:sz w:val="24"/>
          <w:szCs w:val="24"/>
        </w:rPr>
        <w:t>Timpul total estimat</w:t>
      </w:r>
      <w:r w:rsidRPr="0007194F">
        <w:rPr>
          <w:rFonts w:ascii="Times New Roman" w:hAnsi="Times New Roman"/>
          <w:sz w:val="24"/>
          <w:szCs w:val="24"/>
        </w:rPr>
        <w:t xml:space="preserve"> (</w:t>
      </w:r>
      <w:r>
        <w:rPr>
          <w:rFonts w:ascii="Times New Roman" w:hAnsi="Times New Roman"/>
          <w:sz w:val="24"/>
          <w:szCs w:val="24"/>
        </w:rPr>
        <w:t>ore pe semestru al activităţilor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C513E9" w:rsidRPr="0007194F" w14:paraId="4BCECEE5" w14:textId="77777777" w:rsidTr="00A5014E">
        <w:tc>
          <w:tcPr>
            <w:tcW w:w="3790" w:type="dxa"/>
          </w:tcPr>
          <w:p w14:paraId="61F44B97" w14:textId="77777777" w:rsidR="00C513E9" w:rsidRPr="0007194F" w:rsidRDefault="00C513E9" w:rsidP="00A5014E">
            <w:pPr>
              <w:spacing w:after="0"/>
              <w:rPr>
                <w:rFonts w:ascii="Times New Roman" w:hAnsi="Times New Roman"/>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7404CEAC" w14:textId="77777777" w:rsidR="00C513E9" w:rsidRPr="0007194F" w:rsidRDefault="00451936" w:rsidP="00A5014E">
            <w:pPr>
              <w:spacing w:after="0"/>
              <w:rPr>
                <w:rFonts w:ascii="Times New Roman" w:hAnsi="Times New Roman"/>
                <w:sz w:val="24"/>
                <w:szCs w:val="24"/>
              </w:rPr>
            </w:pPr>
            <w:r>
              <w:rPr>
                <w:rFonts w:ascii="Times New Roman" w:hAnsi="Times New Roman"/>
                <w:sz w:val="24"/>
                <w:szCs w:val="24"/>
              </w:rPr>
              <w:t>4</w:t>
            </w:r>
          </w:p>
        </w:tc>
        <w:tc>
          <w:tcPr>
            <w:tcW w:w="2102" w:type="dxa"/>
            <w:gridSpan w:val="2"/>
          </w:tcPr>
          <w:p w14:paraId="77798F1F" w14:textId="77777777" w:rsidR="00C513E9" w:rsidRPr="0007194F" w:rsidRDefault="00C513E9" w:rsidP="00A5014E">
            <w:pPr>
              <w:spacing w:after="0"/>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0D74952C" w14:textId="77777777" w:rsidR="00C513E9" w:rsidRPr="0007194F" w:rsidRDefault="00451936" w:rsidP="00A5014E">
            <w:pPr>
              <w:spacing w:after="0"/>
              <w:rPr>
                <w:rFonts w:ascii="Times New Roman" w:hAnsi="Times New Roman"/>
                <w:sz w:val="24"/>
                <w:szCs w:val="24"/>
              </w:rPr>
            </w:pPr>
            <w:r>
              <w:rPr>
                <w:rFonts w:ascii="Times New Roman" w:hAnsi="Times New Roman"/>
                <w:sz w:val="24"/>
                <w:szCs w:val="24"/>
              </w:rPr>
              <w:t>2</w:t>
            </w:r>
          </w:p>
        </w:tc>
        <w:tc>
          <w:tcPr>
            <w:tcW w:w="2413" w:type="dxa"/>
          </w:tcPr>
          <w:p w14:paraId="4C8B64AB" w14:textId="77777777" w:rsidR="00C513E9" w:rsidRPr="0007194F" w:rsidRDefault="00C513E9" w:rsidP="00A5014E">
            <w:pPr>
              <w:spacing w:after="0"/>
              <w:ind w:right="-170"/>
              <w:rPr>
                <w:rFonts w:ascii="Times New Roman" w:hAnsi="Times New Roman"/>
                <w:sz w:val="24"/>
                <w:szCs w:val="24"/>
              </w:rPr>
            </w:pPr>
            <w:r w:rsidRPr="0007194F">
              <w:rPr>
                <w:rFonts w:ascii="Times New Roman" w:hAnsi="Times New Roman"/>
                <w:sz w:val="24"/>
                <w:szCs w:val="24"/>
              </w:rPr>
              <w:t xml:space="preserve">3.3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p>
        </w:tc>
        <w:tc>
          <w:tcPr>
            <w:tcW w:w="555" w:type="dxa"/>
          </w:tcPr>
          <w:p w14:paraId="1AA1C9FE" w14:textId="398A4625" w:rsidR="00C513E9" w:rsidRPr="0007194F" w:rsidRDefault="00D83CFA" w:rsidP="00A5014E">
            <w:pPr>
              <w:spacing w:after="0"/>
              <w:rPr>
                <w:rFonts w:ascii="Times New Roman" w:hAnsi="Times New Roman"/>
                <w:sz w:val="24"/>
                <w:szCs w:val="24"/>
              </w:rPr>
            </w:pPr>
            <w:r>
              <w:rPr>
                <w:rFonts w:ascii="Times New Roman" w:hAnsi="Times New Roman"/>
                <w:sz w:val="24"/>
                <w:szCs w:val="24"/>
              </w:rPr>
              <w:t>2</w:t>
            </w:r>
          </w:p>
        </w:tc>
      </w:tr>
      <w:tr w:rsidR="00C513E9" w:rsidRPr="0007194F" w14:paraId="0CDF48DB" w14:textId="77777777" w:rsidTr="00A5014E">
        <w:tc>
          <w:tcPr>
            <w:tcW w:w="3790" w:type="dxa"/>
            <w:shd w:val="clear" w:color="auto" w:fill="D9D9D9"/>
          </w:tcPr>
          <w:p w14:paraId="57E3F4D1" w14:textId="77777777" w:rsidR="00C513E9" w:rsidRPr="0007194F" w:rsidRDefault="00C513E9" w:rsidP="00A5014E">
            <w:pPr>
              <w:spacing w:after="0"/>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învăţământ</w:t>
            </w:r>
          </w:p>
        </w:tc>
        <w:tc>
          <w:tcPr>
            <w:tcW w:w="574" w:type="dxa"/>
            <w:gridSpan w:val="2"/>
            <w:shd w:val="clear" w:color="auto" w:fill="D9D9D9"/>
          </w:tcPr>
          <w:p w14:paraId="5F33D6A8" w14:textId="77777777" w:rsidR="00C513E9" w:rsidRPr="0007194F" w:rsidRDefault="00451936" w:rsidP="00A5014E">
            <w:pPr>
              <w:spacing w:after="0"/>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cPr>
          <w:p w14:paraId="62BED7FA" w14:textId="77777777" w:rsidR="00C513E9" w:rsidRPr="0007194F" w:rsidRDefault="00C513E9" w:rsidP="00A5014E">
            <w:pPr>
              <w:spacing w:after="0"/>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14:paraId="4E706FB4" w14:textId="77777777" w:rsidR="00C513E9" w:rsidRPr="0007194F" w:rsidRDefault="00451936" w:rsidP="00A5014E">
            <w:pPr>
              <w:spacing w:after="0"/>
              <w:rPr>
                <w:rFonts w:ascii="Times New Roman" w:hAnsi="Times New Roman"/>
                <w:sz w:val="24"/>
                <w:szCs w:val="24"/>
              </w:rPr>
            </w:pPr>
            <w:r>
              <w:rPr>
                <w:rFonts w:ascii="Times New Roman" w:hAnsi="Times New Roman"/>
                <w:sz w:val="24"/>
                <w:szCs w:val="24"/>
              </w:rPr>
              <w:t>28</w:t>
            </w:r>
          </w:p>
        </w:tc>
        <w:tc>
          <w:tcPr>
            <w:tcW w:w="2413" w:type="dxa"/>
            <w:shd w:val="clear" w:color="auto" w:fill="D9D9D9"/>
          </w:tcPr>
          <w:p w14:paraId="4A7A3D15" w14:textId="77777777" w:rsidR="00C513E9" w:rsidRPr="0007194F" w:rsidRDefault="00C513E9" w:rsidP="00A5014E">
            <w:pPr>
              <w:spacing w:after="0"/>
              <w:ind w:right="-128"/>
              <w:rPr>
                <w:rFonts w:ascii="Times New Roman" w:hAnsi="Times New Roman"/>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p>
        </w:tc>
        <w:tc>
          <w:tcPr>
            <w:tcW w:w="555" w:type="dxa"/>
            <w:shd w:val="clear" w:color="auto" w:fill="D9D9D9"/>
          </w:tcPr>
          <w:p w14:paraId="4E862FA9" w14:textId="140051DC" w:rsidR="00C513E9" w:rsidRPr="0007194F" w:rsidRDefault="00FE4FE7" w:rsidP="00A5014E">
            <w:pPr>
              <w:spacing w:after="0"/>
              <w:rPr>
                <w:rFonts w:ascii="Times New Roman" w:hAnsi="Times New Roman"/>
                <w:sz w:val="24"/>
                <w:szCs w:val="24"/>
              </w:rPr>
            </w:pPr>
            <w:r>
              <w:rPr>
                <w:rFonts w:ascii="Times New Roman" w:hAnsi="Times New Roman"/>
                <w:sz w:val="24"/>
                <w:szCs w:val="24"/>
              </w:rPr>
              <w:t>28</w:t>
            </w:r>
          </w:p>
        </w:tc>
      </w:tr>
      <w:tr w:rsidR="00C513E9" w:rsidRPr="0007194F" w14:paraId="3D746417" w14:textId="77777777" w:rsidTr="002812A5">
        <w:tc>
          <w:tcPr>
            <w:tcW w:w="9470" w:type="dxa"/>
            <w:gridSpan w:val="7"/>
          </w:tcPr>
          <w:p w14:paraId="6CFAA098" w14:textId="77777777" w:rsidR="00C513E9" w:rsidRPr="0007194F" w:rsidRDefault="00C513E9" w:rsidP="00A5014E">
            <w:pPr>
              <w:spacing w:after="0"/>
              <w:rPr>
                <w:rFonts w:ascii="Times New Roman" w:hAnsi="Times New Roman"/>
                <w:sz w:val="24"/>
                <w:szCs w:val="24"/>
              </w:rPr>
            </w:pPr>
            <w:r>
              <w:rPr>
                <w:rFonts w:ascii="Times New Roman" w:hAnsi="Times New Roman"/>
                <w:sz w:val="24"/>
                <w:szCs w:val="24"/>
              </w:rPr>
              <w:t>Distribuţia fondului de timp</w:t>
            </w:r>
            <w:r w:rsidRPr="0007194F">
              <w:rPr>
                <w:rFonts w:ascii="Times New Roman" w:hAnsi="Times New Roman"/>
                <w:sz w:val="24"/>
                <w:szCs w:val="24"/>
              </w:rPr>
              <w:t>:</w:t>
            </w:r>
          </w:p>
        </w:tc>
        <w:tc>
          <w:tcPr>
            <w:tcW w:w="555" w:type="dxa"/>
          </w:tcPr>
          <w:p w14:paraId="65EFD968" w14:textId="77777777" w:rsidR="00C513E9" w:rsidRPr="0007194F" w:rsidRDefault="00C513E9" w:rsidP="00A5014E">
            <w:pPr>
              <w:spacing w:after="0"/>
              <w:rPr>
                <w:rFonts w:ascii="Times New Roman" w:hAnsi="Times New Roman"/>
                <w:sz w:val="24"/>
                <w:szCs w:val="24"/>
              </w:rPr>
            </w:pPr>
            <w:r>
              <w:rPr>
                <w:rFonts w:ascii="Times New Roman" w:hAnsi="Times New Roman"/>
                <w:sz w:val="24"/>
                <w:szCs w:val="24"/>
              </w:rPr>
              <w:t>ore</w:t>
            </w:r>
          </w:p>
        </w:tc>
      </w:tr>
      <w:tr w:rsidR="00C513E9" w:rsidRPr="0007194F" w14:paraId="4B4F5FDE" w14:textId="77777777" w:rsidTr="002812A5">
        <w:tc>
          <w:tcPr>
            <w:tcW w:w="9470" w:type="dxa"/>
            <w:gridSpan w:val="7"/>
          </w:tcPr>
          <w:p w14:paraId="3530A31E" w14:textId="77777777" w:rsidR="00C513E9" w:rsidRPr="0007194F" w:rsidRDefault="00C513E9" w:rsidP="00A5014E">
            <w:pPr>
              <w:spacing w:after="0"/>
              <w:rPr>
                <w:rFonts w:ascii="Times New Roman" w:hAnsi="Times New Roman"/>
                <w:sz w:val="24"/>
                <w:szCs w:val="24"/>
              </w:rPr>
            </w:pPr>
            <w:r>
              <w:rPr>
                <w:rFonts w:ascii="Times New Roman" w:hAnsi="Times New Roman"/>
                <w:sz w:val="24"/>
                <w:szCs w:val="24"/>
              </w:rPr>
              <w:t>Studiul după manual, suport de curs, bibliografie şi notiţe</w:t>
            </w:r>
          </w:p>
        </w:tc>
        <w:tc>
          <w:tcPr>
            <w:tcW w:w="555" w:type="dxa"/>
          </w:tcPr>
          <w:p w14:paraId="25EE8ACB" w14:textId="2461B9A7" w:rsidR="00C513E9" w:rsidRPr="0007194F" w:rsidRDefault="00D83CFA" w:rsidP="00A5014E">
            <w:pPr>
              <w:spacing w:after="0"/>
              <w:rPr>
                <w:rFonts w:ascii="Times New Roman" w:hAnsi="Times New Roman"/>
                <w:sz w:val="24"/>
                <w:szCs w:val="24"/>
              </w:rPr>
            </w:pPr>
            <w:r>
              <w:rPr>
                <w:rFonts w:ascii="Times New Roman" w:hAnsi="Times New Roman"/>
                <w:sz w:val="24"/>
                <w:szCs w:val="24"/>
              </w:rPr>
              <w:t>15</w:t>
            </w:r>
          </w:p>
        </w:tc>
      </w:tr>
      <w:tr w:rsidR="00C513E9" w:rsidRPr="0007194F" w14:paraId="6C952CA4" w14:textId="77777777" w:rsidTr="002812A5">
        <w:tc>
          <w:tcPr>
            <w:tcW w:w="9470" w:type="dxa"/>
            <w:gridSpan w:val="7"/>
          </w:tcPr>
          <w:p w14:paraId="3F1DA47C" w14:textId="77777777" w:rsidR="00C513E9" w:rsidRPr="0007194F" w:rsidRDefault="00C513E9" w:rsidP="00A5014E">
            <w:pPr>
              <w:spacing w:after="0"/>
              <w:rPr>
                <w:rFonts w:ascii="Times New Roman" w:hAnsi="Times New Roman"/>
                <w:sz w:val="24"/>
                <w:szCs w:val="24"/>
              </w:rPr>
            </w:pPr>
            <w:r>
              <w:rPr>
                <w:rFonts w:ascii="Times New Roman" w:hAnsi="Times New Roman"/>
                <w:sz w:val="24"/>
                <w:szCs w:val="24"/>
              </w:rPr>
              <w:t>Documentare suplimentară în bibliotecă, pe platformele electronice de specialitate şi pe teren</w:t>
            </w:r>
          </w:p>
        </w:tc>
        <w:tc>
          <w:tcPr>
            <w:tcW w:w="555" w:type="dxa"/>
          </w:tcPr>
          <w:p w14:paraId="6F3C04E8" w14:textId="52CE40C7" w:rsidR="00C513E9" w:rsidRPr="0007194F" w:rsidRDefault="00324EF3" w:rsidP="00A5014E">
            <w:pPr>
              <w:spacing w:after="0"/>
              <w:rPr>
                <w:rFonts w:ascii="Times New Roman" w:hAnsi="Times New Roman"/>
                <w:sz w:val="24"/>
                <w:szCs w:val="24"/>
              </w:rPr>
            </w:pPr>
            <w:r>
              <w:rPr>
                <w:rFonts w:ascii="Times New Roman" w:hAnsi="Times New Roman"/>
                <w:sz w:val="24"/>
                <w:szCs w:val="24"/>
              </w:rPr>
              <w:t>1</w:t>
            </w:r>
            <w:r w:rsidR="00D83CFA">
              <w:rPr>
                <w:rFonts w:ascii="Times New Roman" w:hAnsi="Times New Roman"/>
                <w:sz w:val="24"/>
                <w:szCs w:val="24"/>
              </w:rPr>
              <w:t>5</w:t>
            </w:r>
          </w:p>
        </w:tc>
      </w:tr>
      <w:tr w:rsidR="00C513E9" w:rsidRPr="0007194F" w14:paraId="4C9BFFBF" w14:textId="77777777" w:rsidTr="002812A5">
        <w:tc>
          <w:tcPr>
            <w:tcW w:w="9470" w:type="dxa"/>
            <w:gridSpan w:val="7"/>
          </w:tcPr>
          <w:p w14:paraId="31DE933A" w14:textId="77777777" w:rsidR="00C513E9" w:rsidRPr="0007194F" w:rsidRDefault="00C513E9" w:rsidP="00A5014E">
            <w:pPr>
              <w:spacing w:after="0"/>
              <w:rPr>
                <w:rFonts w:ascii="Times New Roman" w:hAnsi="Times New Roman"/>
                <w:sz w:val="24"/>
                <w:szCs w:val="24"/>
              </w:rPr>
            </w:pPr>
            <w:r>
              <w:rPr>
                <w:rFonts w:ascii="Times New Roman" w:hAnsi="Times New Roman"/>
                <w:sz w:val="24"/>
                <w:szCs w:val="24"/>
              </w:rPr>
              <w:t>Pregătire seminarii/laboratoare, teme, referate, portofolii şi eseuri</w:t>
            </w:r>
          </w:p>
        </w:tc>
        <w:tc>
          <w:tcPr>
            <w:tcW w:w="555" w:type="dxa"/>
          </w:tcPr>
          <w:p w14:paraId="42C2F774" w14:textId="31312E04" w:rsidR="00C513E9" w:rsidRPr="0007194F" w:rsidRDefault="00D83CFA" w:rsidP="00A5014E">
            <w:pPr>
              <w:spacing w:after="0"/>
              <w:rPr>
                <w:rFonts w:ascii="Times New Roman" w:hAnsi="Times New Roman"/>
                <w:sz w:val="24"/>
                <w:szCs w:val="24"/>
              </w:rPr>
            </w:pPr>
            <w:r>
              <w:rPr>
                <w:rFonts w:ascii="Times New Roman" w:hAnsi="Times New Roman"/>
                <w:sz w:val="24"/>
                <w:szCs w:val="24"/>
              </w:rPr>
              <w:t>30</w:t>
            </w:r>
          </w:p>
        </w:tc>
      </w:tr>
      <w:tr w:rsidR="00C513E9" w:rsidRPr="0007194F" w14:paraId="04EECE3B" w14:textId="77777777" w:rsidTr="002812A5">
        <w:tc>
          <w:tcPr>
            <w:tcW w:w="9470" w:type="dxa"/>
            <w:gridSpan w:val="7"/>
          </w:tcPr>
          <w:p w14:paraId="17AF1DBA" w14:textId="77777777" w:rsidR="00C513E9" w:rsidRPr="0007194F" w:rsidRDefault="00C513E9" w:rsidP="00A5014E">
            <w:pPr>
              <w:spacing w:after="0"/>
              <w:rPr>
                <w:rFonts w:ascii="Times New Roman" w:hAnsi="Times New Roman"/>
                <w:sz w:val="24"/>
                <w:szCs w:val="24"/>
              </w:rPr>
            </w:pPr>
            <w:r>
              <w:rPr>
                <w:rFonts w:ascii="Times New Roman" w:hAnsi="Times New Roman"/>
                <w:sz w:val="24"/>
                <w:szCs w:val="24"/>
              </w:rPr>
              <w:t>Tutoriat</w:t>
            </w:r>
          </w:p>
        </w:tc>
        <w:tc>
          <w:tcPr>
            <w:tcW w:w="555" w:type="dxa"/>
          </w:tcPr>
          <w:p w14:paraId="34142C28" w14:textId="5910ECB3" w:rsidR="00C513E9" w:rsidRPr="0007194F" w:rsidRDefault="00D83CFA" w:rsidP="00A5014E">
            <w:pPr>
              <w:spacing w:after="0"/>
              <w:rPr>
                <w:rFonts w:ascii="Times New Roman" w:hAnsi="Times New Roman"/>
                <w:sz w:val="24"/>
                <w:szCs w:val="24"/>
              </w:rPr>
            </w:pPr>
            <w:r>
              <w:rPr>
                <w:rFonts w:ascii="Times New Roman" w:hAnsi="Times New Roman"/>
                <w:sz w:val="24"/>
                <w:szCs w:val="24"/>
              </w:rPr>
              <w:t>6</w:t>
            </w:r>
          </w:p>
        </w:tc>
      </w:tr>
      <w:tr w:rsidR="00C513E9" w:rsidRPr="0007194F" w14:paraId="749CE8D3" w14:textId="77777777" w:rsidTr="002812A5">
        <w:tc>
          <w:tcPr>
            <w:tcW w:w="9470" w:type="dxa"/>
            <w:gridSpan w:val="7"/>
          </w:tcPr>
          <w:p w14:paraId="586A5CCA" w14:textId="77777777" w:rsidR="00C513E9" w:rsidRPr="0007194F" w:rsidRDefault="00C513E9" w:rsidP="00A5014E">
            <w:pPr>
              <w:spacing w:after="0"/>
              <w:rPr>
                <w:rFonts w:ascii="Times New Roman" w:hAnsi="Times New Roman"/>
                <w:sz w:val="24"/>
                <w:szCs w:val="24"/>
              </w:rPr>
            </w:pPr>
            <w:r>
              <w:rPr>
                <w:rFonts w:ascii="Times New Roman" w:hAnsi="Times New Roman"/>
                <w:sz w:val="24"/>
                <w:szCs w:val="24"/>
              </w:rPr>
              <w:t xml:space="preserve">Examinări </w:t>
            </w:r>
          </w:p>
        </w:tc>
        <w:tc>
          <w:tcPr>
            <w:tcW w:w="555" w:type="dxa"/>
          </w:tcPr>
          <w:p w14:paraId="0376836F" w14:textId="45D194E5" w:rsidR="00C513E9" w:rsidRPr="0007194F" w:rsidRDefault="00D83CFA" w:rsidP="00A5014E">
            <w:pPr>
              <w:spacing w:after="0"/>
              <w:rPr>
                <w:rFonts w:ascii="Times New Roman" w:hAnsi="Times New Roman"/>
                <w:sz w:val="24"/>
                <w:szCs w:val="24"/>
              </w:rPr>
            </w:pPr>
            <w:r>
              <w:rPr>
                <w:rFonts w:ascii="Times New Roman" w:hAnsi="Times New Roman"/>
                <w:sz w:val="24"/>
                <w:szCs w:val="24"/>
              </w:rPr>
              <w:t>3</w:t>
            </w:r>
          </w:p>
        </w:tc>
      </w:tr>
      <w:tr w:rsidR="00C513E9" w:rsidRPr="0007194F" w14:paraId="506B48BA" w14:textId="77777777" w:rsidTr="002812A5">
        <w:tc>
          <w:tcPr>
            <w:tcW w:w="9470" w:type="dxa"/>
            <w:gridSpan w:val="7"/>
          </w:tcPr>
          <w:p w14:paraId="429CED00" w14:textId="77777777" w:rsidR="00C513E9" w:rsidRPr="0007194F" w:rsidRDefault="00C513E9" w:rsidP="00A5014E">
            <w:pPr>
              <w:spacing w:after="0"/>
              <w:rPr>
                <w:rFonts w:ascii="Times New Roman" w:hAnsi="Times New Roman"/>
                <w:sz w:val="24"/>
                <w:szCs w:val="24"/>
              </w:rPr>
            </w:pPr>
            <w:r>
              <w:rPr>
                <w:rFonts w:ascii="Times New Roman" w:hAnsi="Times New Roman"/>
                <w:sz w:val="24"/>
                <w:szCs w:val="24"/>
              </w:rPr>
              <w:t>Alte activităţi</w:t>
            </w:r>
            <w:r w:rsidRPr="0007194F">
              <w:rPr>
                <w:rFonts w:ascii="Times New Roman" w:hAnsi="Times New Roman"/>
                <w:sz w:val="24"/>
                <w:szCs w:val="24"/>
              </w:rPr>
              <w:t>: ..................</w:t>
            </w:r>
          </w:p>
        </w:tc>
        <w:tc>
          <w:tcPr>
            <w:tcW w:w="555" w:type="dxa"/>
          </w:tcPr>
          <w:p w14:paraId="193CE6B4" w14:textId="77777777" w:rsidR="00C513E9" w:rsidRPr="0007194F" w:rsidRDefault="00C513E9" w:rsidP="00A5014E">
            <w:pPr>
              <w:spacing w:after="0"/>
              <w:rPr>
                <w:rFonts w:ascii="Times New Roman" w:hAnsi="Times New Roman"/>
                <w:sz w:val="24"/>
                <w:szCs w:val="24"/>
              </w:rPr>
            </w:pPr>
          </w:p>
        </w:tc>
      </w:tr>
      <w:tr w:rsidR="00C513E9" w:rsidRPr="0007194F" w14:paraId="7D62C772" w14:textId="77777777" w:rsidTr="00A5014E">
        <w:trPr>
          <w:gridAfter w:val="4"/>
          <w:wAfter w:w="4697" w:type="dxa"/>
        </w:trPr>
        <w:tc>
          <w:tcPr>
            <w:tcW w:w="4248" w:type="dxa"/>
            <w:gridSpan w:val="2"/>
            <w:shd w:val="clear" w:color="auto" w:fill="D9D9D9"/>
          </w:tcPr>
          <w:p w14:paraId="3ED1F065" w14:textId="77777777" w:rsidR="00C513E9" w:rsidRPr="0007194F" w:rsidRDefault="00C513E9" w:rsidP="00A5014E">
            <w:pPr>
              <w:spacing w:after="0"/>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170030F4" w14:textId="2E80801A" w:rsidR="00C513E9" w:rsidRPr="0007194F" w:rsidRDefault="00067429" w:rsidP="00A5014E">
            <w:pPr>
              <w:spacing w:after="0"/>
              <w:rPr>
                <w:rFonts w:ascii="Times New Roman" w:hAnsi="Times New Roman"/>
                <w:sz w:val="24"/>
                <w:szCs w:val="24"/>
              </w:rPr>
            </w:pPr>
            <w:r>
              <w:rPr>
                <w:rFonts w:ascii="Times New Roman" w:hAnsi="Times New Roman"/>
                <w:sz w:val="24"/>
                <w:szCs w:val="24"/>
              </w:rPr>
              <w:t>69</w:t>
            </w:r>
          </w:p>
        </w:tc>
      </w:tr>
      <w:tr w:rsidR="00C513E9" w:rsidRPr="0007194F" w14:paraId="15750481" w14:textId="77777777" w:rsidTr="00A5014E">
        <w:trPr>
          <w:gridAfter w:val="4"/>
          <w:wAfter w:w="4697" w:type="dxa"/>
        </w:trPr>
        <w:tc>
          <w:tcPr>
            <w:tcW w:w="4248" w:type="dxa"/>
            <w:gridSpan w:val="2"/>
            <w:shd w:val="clear" w:color="auto" w:fill="D9D9D9"/>
          </w:tcPr>
          <w:p w14:paraId="518A5334" w14:textId="77777777" w:rsidR="00C513E9" w:rsidRPr="0007194F" w:rsidRDefault="00C513E9" w:rsidP="00A5014E">
            <w:pPr>
              <w:spacing w:after="0"/>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42A6D638" w14:textId="77777777" w:rsidR="00C513E9" w:rsidRPr="0007194F" w:rsidRDefault="00451936" w:rsidP="00A5014E">
            <w:pPr>
              <w:spacing w:after="0"/>
              <w:rPr>
                <w:rFonts w:ascii="Times New Roman" w:hAnsi="Times New Roman"/>
                <w:sz w:val="24"/>
                <w:szCs w:val="24"/>
              </w:rPr>
            </w:pPr>
            <w:r>
              <w:rPr>
                <w:rFonts w:ascii="Times New Roman" w:hAnsi="Times New Roman"/>
                <w:sz w:val="24"/>
                <w:szCs w:val="24"/>
              </w:rPr>
              <w:t>125</w:t>
            </w:r>
          </w:p>
        </w:tc>
      </w:tr>
      <w:tr w:rsidR="00C513E9" w:rsidRPr="0007194F" w14:paraId="234EA707" w14:textId="77777777" w:rsidTr="00A5014E">
        <w:trPr>
          <w:gridAfter w:val="4"/>
          <w:wAfter w:w="4697" w:type="dxa"/>
        </w:trPr>
        <w:tc>
          <w:tcPr>
            <w:tcW w:w="4248" w:type="dxa"/>
            <w:gridSpan w:val="2"/>
            <w:shd w:val="clear" w:color="auto" w:fill="D9D9D9"/>
          </w:tcPr>
          <w:p w14:paraId="453A7A64" w14:textId="77777777" w:rsidR="00C513E9" w:rsidRPr="0007194F" w:rsidRDefault="00C513E9" w:rsidP="00A5014E">
            <w:pPr>
              <w:spacing w:after="0"/>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6F762AA3" w14:textId="77777777" w:rsidR="00C513E9" w:rsidRPr="0007194F" w:rsidRDefault="00451936" w:rsidP="00A5014E">
            <w:pPr>
              <w:spacing w:after="0"/>
              <w:rPr>
                <w:rFonts w:ascii="Times New Roman" w:hAnsi="Times New Roman"/>
                <w:sz w:val="24"/>
                <w:szCs w:val="24"/>
              </w:rPr>
            </w:pPr>
            <w:r>
              <w:rPr>
                <w:rFonts w:ascii="Times New Roman" w:hAnsi="Times New Roman"/>
                <w:sz w:val="24"/>
                <w:szCs w:val="24"/>
              </w:rPr>
              <w:t>5</w:t>
            </w:r>
          </w:p>
        </w:tc>
      </w:tr>
    </w:tbl>
    <w:p w14:paraId="64C637FE" w14:textId="77777777" w:rsidR="008F216C" w:rsidRDefault="008F216C" w:rsidP="00A5014E">
      <w:pPr>
        <w:rPr>
          <w:rFonts w:ascii="Times New Roman" w:hAnsi="Times New Roman"/>
          <w:sz w:val="24"/>
          <w:szCs w:val="24"/>
        </w:rPr>
      </w:pPr>
    </w:p>
    <w:p w14:paraId="5007C2AB" w14:textId="77777777" w:rsidR="00D83CFA" w:rsidRPr="0007194F" w:rsidRDefault="00D83CFA" w:rsidP="00A5014E">
      <w:pPr>
        <w:rPr>
          <w:rFonts w:ascii="Times New Roman" w:hAnsi="Times New Roman"/>
          <w:sz w:val="24"/>
          <w:szCs w:val="24"/>
        </w:rPr>
      </w:pPr>
    </w:p>
    <w:p w14:paraId="5F27D300" w14:textId="77777777" w:rsidR="00C513E9" w:rsidRPr="0007194F" w:rsidRDefault="00C513E9" w:rsidP="00A5014E">
      <w:pPr>
        <w:spacing w:after="0"/>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 xml:space="preserve">Precondiţii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7519"/>
      </w:tblGrid>
      <w:tr w:rsidR="00C513E9" w:rsidRPr="0007194F" w14:paraId="15A480EA" w14:textId="77777777" w:rsidTr="00450A21">
        <w:tc>
          <w:tcPr>
            <w:tcW w:w="2988" w:type="dxa"/>
          </w:tcPr>
          <w:p w14:paraId="15D693E0" w14:textId="77777777" w:rsidR="00C513E9" w:rsidRPr="0007194F" w:rsidRDefault="00C513E9" w:rsidP="00450A21">
            <w:pPr>
              <w:spacing w:after="0"/>
              <w:rPr>
                <w:rFonts w:ascii="Times New Roman" w:hAnsi="Times New Roman"/>
                <w:sz w:val="24"/>
                <w:szCs w:val="24"/>
              </w:rPr>
            </w:pPr>
            <w:r w:rsidRPr="0007194F">
              <w:rPr>
                <w:rFonts w:ascii="Times New Roman" w:hAnsi="Times New Roman"/>
                <w:sz w:val="24"/>
                <w:szCs w:val="24"/>
              </w:rPr>
              <w:t xml:space="preserve">4.1 </w:t>
            </w:r>
            <w:r>
              <w:rPr>
                <w:rFonts w:ascii="Times New Roman" w:hAnsi="Times New Roman"/>
                <w:sz w:val="24"/>
                <w:szCs w:val="24"/>
              </w:rPr>
              <w:t>de curriculum</w:t>
            </w:r>
          </w:p>
        </w:tc>
        <w:tc>
          <w:tcPr>
            <w:tcW w:w="7694" w:type="dxa"/>
          </w:tcPr>
          <w:p w14:paraId="63F3A8ED" w14:textId="1F40DF30" w:rsidR="00C513E9" w:rsidRPr="0007194F" w:rsidRDefault="00D83CFA" w:rsidP="00450A21">
            <w:pPr>
              <w:numPr>
                <w:ilvl w:val="0"/>
                <w:numId w:val="8"/>
              </w:numPr>
              <w:spacing w:after="0"/>
              <w:rPr>
                <w:rFonts w:ascii="Times New Roman" w:hAnsi="Times New Roman"/>
                <w:sz w:val="24"/>
                <w:szCs w:val="24"/>
              </w:rPr>
            </w:pPr>
            <w:r>
              <w:rPr>
                <w:rFonts w:ascii="Times New Roman" w:hAnsi="Times New Roman"/>
                <w:sz w:val="24"/>
                <w:szCs w:val="24"/>
              </w:rPr>
              <w:t>Noțiuni de bază don domeniul algebrei, analizei matematice și geometriei</w:t>
            </w:r>
          </w:p>
        </w:tc>
      </w:tr>
      <w:tr w:rsidR="00C513E9" w:rsidRPr="0007194F" w14:paraId="1A278249" w14:textId="77777777" w:rsidTr="00450A21">
        <w:tc>
          <w:tcPr>
            <w:tcW w:w="2988" w:type="dxa"/>
          </w:tcPr>
          <w:p w14:paraId="62F24B4D" w14:textId="77777777" w:rsidR="00C513E9" w:rsidRPr="0007194F" w:rsidRDefault="00C513E9" w:rsidP="00450A21">
            <w:pPr>
              <w:spacing w:after="0"/>
              <w:rPr>
                <w:rFonts w:ascii="Times New Roman" w:hAnsi="Times New Roman"/>
                <w:sz w:val="24"/>
                <w:szCs w:val="24"/>
              </w:rPr>
            </w:pPr>
            <w:r w:rsidRPr="0007194F">
              <w:rPr>
                <w:rFonts w:ascii="Times New Roman" w:hAnsi="Times New Roman"/>
                <w:sz w:val="24"/>
                <w:szCs w:val="24"/>
              </w:rPr>
              <w:t xml:space="preserve">4.2 </w:t>
            </w:r>
            <w:r>
              <w:rPr>
                <w:rFonts w:ascii="Times New Roman" w:hAnsi="Times New Roman"/>
                <w:sz w:val="24"/>
                <w:szCs w:val="24"/>
              </w:rPr>
              <w:t>de competenţe</w:t>
            </w:r>
          </w:p>
        </w:tc>
        <w:tc>
          <w:tcPr>
            <w:tcW w:w="7694" w:type="dxa"/>
          </w:tcPr>
          <w:p w14:paraId="043FAEF4" w14:textId="16BEEF69" w:rsidR="00C513E9" w:rsidRPr="0007194F" w:rsidRDefault="00C513E9" w:rsidP="00450A21">
            <w:pPr>
              <w:numPr>
                <w:ilvl w:val="0"/>
                <w:numId w:val="8"/>
              </w:numPr>
              <w:spacing w:after="0"/>
              <w:rPr>
                <w:rFonts w:ascii="Times New Roman" w:hAnsi="Times New Roman"/>
                <w:sz w:val="24"/>
                <w:szCs w:val="24"/>
              </w:rPr>
            </w:pPr>
          </w:p>
        </w:tc>
      </w:tr>
    </w:tbl>
    <w:p w14:paraId="78BDF478" w14:textId="77777777" w:rsidR="00921085" w:rsidRPr="0007194F" w:rsidRDefault="00921085" w:rsidP="00A5014E">
      <w:pPr>
        <w:rPr>
          <w:rFonts w:ascii="Times New Roman" w:hAnsi="Times New Roman"/>
          <w:sz w:val="24"/>
          <w:szCs w:val="24"/>
        </w:rPr>
      </w:pPr>
    </w:p>
    <w:p w14:paraId="2A58AA83" w14:textId="77777777" w:rsidR="00C513E9" w:rsidRPr="0007194F" w:rsidRDefault="00C513E9" w:rsidP="00A5014E">
      <w:pPr>
        <w:spacing w:after="0"/>
        <w:rPr>
          <w:rFonts w:ascii="Times New Roman" w:hAnsi="Times New Roman"/>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Condiţii</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7478"/>
      </w:tblGrid>
      <w:tr w:rsidR="00C513E9" w:rsidRPr="0007194F" w14:paraId="60115B5C" w14:textId="77777777" w:rsidTr="00450A21">
        <w:tc>
          <w:tcPr>
            <w:tcW w:w="2988" w:type="dxa"/>
          </w:tcPr>
          <w:p w14:paraId="26923470" w14:textId="77777777" w:rsidR="00C513E9" w:rsidRPr="0007194F" w:rsidRDefault="00C513E9" w:rsidP="00450A21">
            <w:pPr>
              <w:spacing w:after="0"/>
              <w:rPr>
                <w:rFonts w:ascii="Times New Roman" w:hAnsi="Times New Roman"/>
                <w:sz w:val="24"/>
                <w:szCs w:val="24"/>
              </w:rPr>
            </w:pPr>
            <w:r w:rsidRPr="0007194F">
              <w:rPr>
                <w:rFonts w:ascii="Times New Roman" w:hAnsi="Times New Roman"/>
                <w:sz w:val="24"/>
                <w:szCs w:val="24"/>
              </w:rPr>
              <w:t xml:space="preserve">5.1 </w:t>
            </w:r>
            <w:r>
              <w:rPr>
                <w:rFonts w:ascii="Times New Roman" w:hAnsi="Times New Roman"/>
                <w:sz w:val="24"/>
                <w:szCs w:val="24"/>
              </w:rPr>
              <w:t>De desfăşurare a cursului</w:t>
            </w:r>
          </w:p>
        </w:tc>
        <w:tc>
          <w:tcPr>
            <w:tcW w:w="7694" w:type="dxa"/>
          </w:tcPr>
          <w:p w14:paraId="51F28627" w14:textId="76D7C4A9" w:rsidR="00C513E9" w:rsidRPr="0007194F" w:rsidRDefault="00C513E9" w:rsidP="00450A21">
            <w:pPr>
              <w:numPr>
                <w:ilvl w:val="0"/>
                <w:numId w:val="8"/>
              </w:numPr>
              <w:spacing w:after="0"/>
              <w:rPr>
                <w:rFonts w:ascii="Times New Roman" w:hAnsi="Times New Roman"/>
                <w:sz w:val="24"/>
                <w:szCs w:val="24"/>
              </w:rPr>
            </w:pPr>
          </w:p>
        </w:tc>
      </w:tr>
      <w:tr w:rsidR="00C513E9" w:rsidRPr="0007194F" w14:paraId="36B03F12" w14:textId="77777777" w:rsidTr="00450A21">
        <w:tc>
          <w:tcPr>
            <w:tcW w:w="2988" w:type="dxa"/>
          </w:tcPr>
          <w:p w14:paraId="14EAC66B" w14:textId="77777777" w:rsidR="00C513E9" w:rsidRPr="0007194F" w:rsidRDefault="00C513E9" w:rsidP="00450A21">
            <w:pPr>
              <w:spacing w:after="0"/>
              <w:rPr>
                <w:rFonts w:ascii="Times New Roman" w:hAnsi="Times New Roman"/>
                <w:sz w:val="24"/>
                <w:szCs w:val="24"/>
              </w:rPr>
            </w:pPr>
            <w:r w:rsidRPr="0007194F">
              <w:rPr>
                <w:rFonts w:ascii="Times New Roman" w:hAnsi="Times New Roman"/>
                <w:sz w:val="24"/>
                <w:szCs w:val="24"/>
              </w:rPr>
              <w:t xml:space="preserve">5.2 </w:t>
            </w:r>
            <w:r>
              <w:rPr>
                <w:rFonts w:ascii="Times New Roman" w:hAnsi="Times New Roman"/>
                <w:sz w:val="24"/>
                <w:szCs w:val="24"/>
              </w:rPr>
              <w:t xml:space="preserve"> De desfăşurare a seminarului/laboratorului</w:t>
            </w:r>
          </w:p>
        </w:tc>
        <w:tc>
          <w:tcPr>
            <w:tcW w:w="7694" w:type="dxa"/>
          </w:tcPr>
          <w:p w14:paraId="0DCAC33A" w14:textId="4366330C" w:rsidR="00C513E9" w:rsidRPr="0007194F" w:rsidRDefault="00C513E9" w:rsidP="00450A21">
            <w:pPr>
              <w:numPr>
                <w:ilvl w:val="0"/>
                <w:numId w:val="8"/>
              </w:numPr>
              <w:spacing w:after="0"/>
              <w:rPr>
                <w:rFonts w:ascii="Times New Roman" w:hAnsi="Times New Roman"/>
                <w:sz w:val="24"/>
                <w:szCs w:val="24"/>
              </w:rPr>
            </w:pPr>
          </w:p>
        </w:tc>
      </w:tr>
    </w:tbl>
    <w:p w14:paraId="22705574" w14:textId="77777777" w:rsidR="00C513E9" w:rsidRDefault="00C513E9" w:rsidP="003E7F77">
      <w:pPr>
        <w:rPr>
          <w:rFonts w:ascii="Times New Roman" w:hAnsi="Times New Roman"/>
          <w:sz w:val="24"/>
          <w:szCs w:val="24"/>
        </w:rPr>
      </w:pPr>
    </w:p>
    <w:p w14:paraId="2731B0B1" w14:textId="77777777" w:rsidR="008F216C" w:rsidRPr="0007194F" w:rsidRDefault="008F216C" w:rsidP="003E7F77">
      <w:pPr>
        <w:rPr>
          <w:rFonts w:ascii="Times New Roman" w:hAnsi="Times New Roman"/>
          <w:sz w:val="24"/>
          <w:szCs w:val="24"/>
        </w:rPr>
      </w:pPr>
    </w:p>
    <w:p w14:paraId="4A8B1AA8" w14:textId="77777777" w:rsidR="00C513E9" w:rsidRPr="0007194F" w:rsidRDefault="00C513E9" w:rsidP="00A5014E">
      <w:pPr>
        <w:spacing w:after="0" w:line="240" w:lineRule="auto"/>
        <w:rPr>
          <w:rFonts w:ascii="Times New Roman" w:hAnsi="Times New Roman"/>
          <w:b/>
          <w:sz w:val="24"/>
          <w:szCs w:val="24"/>
        </w:rPr>
      </w:pPr>
      <w:r w:rsidRPr="0007194F">
        <w:rPr>
          <w:rFonts w:ascii="Times New Roman" w:hAnsi="Times New Roman"/>
          <w:b/>
          <w:sz w:val="24"/>
          <w:szCs w:val="24"/>
        </w:rPr>
        <w:t xml:space="preserve">6. </w:t>
      </w:r>
      <w:r>
        <w:rPr>
          <w:rFonts w:ascii="Times New Roman" w:hAnsi="Times New Roman"/>
          <w:b/>
          <w:sz w:val="24"/>
          <w:szCs w:val="24"/>
        </w:rPr>
        <w:t>Competenţele specifice acumulate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9455"/>
      </w:tblGrid>
      <w:tr w:rsidR="00C513E9" w:rsidRPr="0007194F" w14:paraId="32A60347" w14:textId="77777777" w:rsidTr="00450A21">
        <w:trPr>
          <w:cantSplit/>
          <w:trHeight w:val="2872"/>
        </w:trPr>
        <w:tc>
          <w:tcPr>
            <w:tcW w:w="1008" w:type="dxa"/>
            <w:shd w:val="clear" w:color="auto" w:fill="D9D9D9"/>
            <w:textDirection w:val="btLr"/>
            <w:vAlign w:val="center"/>
          </w:tcPr>
          <w:p w14:paraId="558A7EDD" w14:textId="77777777" w:rsidR="00C513E9" w:rsidRPr="0007194F" w:rsidRDefault="00C513E9" w:rsidP="00450A21">
            <w:pPr>
              <w:ind w:left="113" w:right="113"/>
              <w:jc w:val="center"/>
              <w:rPr>
                <w:rFonts w:ascii="Times New Roman" w:hAnsi="Times New Roman"/>
                <w:b/>
                <w:sz w:val="24"/>
                <w:szCs w:val="24"/>
              </w:rPr>
            </w:pPr>
            <w:r>
              <w:rPr>
                <w:rFonts w:ascii="Times New Roman" w:hAnsi="Times New Roman"/>
                <w:b/>
                <w:sz w:val="24"/>
                <w:szCs w:val="24"/>
              </w:rPr>
              <w:t>Competenţe profesionale</w:t>
            </w:r>
          </w:p>
        </w:tc>
        <w:tc>
          <w:tcPr>
            <w:tcW w:w="9674" w:type="dxa"/>
            <w:shd w:val="clear" w:color="auto" w:fill="D9D9D9"/>
          </w:tcPr>
          <w:p w14:paraId="09F46D8F" w14:textId="77777777" w:rsidR="00942A8F" w:rsidRPr="00942A8F" w:rsidRDefault="00942A8F" w:rsidP="00942A8F">
            <w:pPr>
              <w:rPr>
                <w:sz w:val="24"/>
                <w:szCs w:val="24"/>
              </w:rPr>
            </w:pPr>
            <w:r w:rsidRPr="00942A8F">
              <w:rPr>
                <w:sz w:val="24"/>
                <w:szCs w:val="24"/>
              </w:rPr>
              <w:t xml:space="preserve">C 4.2 </w:t>
            </w:r>
            <w:r w:rsidRPr="00942A8F">
              <w:rPr>
                <w:color w:val="000000"/>
                <w:sz w:val="24"/>
                <w:szCs w:val="24"/>
              </w:rPr>
              <w:t>Interpretarea de modele matematice şi informatice (formale)</w:t>
            </w:r>
          </w:p>
          <w:p w14:paraId="011BAB38" w14:textId="77777777" w:rsidR="00942A8F" w:rsidRPr="00942A8F" w:rsidRDefault="00942A8F" w:rsidP="00942A8F">
            <w:pPr>
              <w:rPr>
                <w:sz w:val="24"/>
                <w:szCs w:val="24"/>
              </w:rPr>
            </w:pPr>
            <w:r w:rsidRPr="00942A8F">
              <w:rPr>
                <w:sz w:val="24"/>
                <w:szCs w:val="24"/>
              </w:rPr>
              <w:t xml:space="preserve">C 4.3 </w:t>
            </w:r>
            <w:r w:rsidRPr="00942A8F">
              <w:rPr>
                <w:color w:val="000000"/>
                <w:sz w:val="24"/>
                <w:szCs w:val="24"/>
              </w:rPr>
              <w:t>Identificarea modelelor si metodelor adecvate pentru rezolvarea unor probleme reale</w:t>
            </w:r>
          </w:p>
          <w:p w14:paraId="4BF5E02D" w14:textId="73B96DA6" w:rsidR="00FE4FE7" w:rsidRPr="00942A8F" w:rsidRDefault="00942A8F" w:rsidP="00942A8F">
            <w:pPr>
              <w:spacing w:after="0" w:line="240" w:lineRule="auto"/>
              <w:rPr>
                <w:rFonts w:ascii="Times New Roman" w:hAnsi="Times New Roman"/>
                <w:sz w:val="24"/>
                <w:szCs w:val="24"/>
              </w:rPr>
            </w:pPr>
            <w:r w:rsidRPr="00942A8F">
              <w:rPr>
                <w:sz w:val="24"/>
                <w:szCs w:val="24"/>
              </w:rPr>
              <w:t xml:space="preserve">C 4.5 </w:t>
            </w:r>
            <w:r w:rsidRPr="00942A8F">
              <w:rPr>
                <w:color w:val="000000"/>
                <w:sz w:val="24"/>
                <w:szCs w:val="24"/>
              </w:rPr>
              <w:t>Încorporarea de modele formale în aplicaţii specifice din diverse domenii</w:t>
            </w:r>
          </w:p>
        </w:tc>
      </w:tr>
      <w:tr w:rsidR="00C513E9" w:rsidRPr="0007194F" w14:paraId="33ABC07F" w14:textId="77777777" w:rsidTr="00450A21">
        <w:trPr>
          <w:cantSplit/>
          <w:trHeight w:val="1775"/>
        </w:trPr>
        <w:tc>
          <w:tcPr>
            <w:tcW w:w="1008" w:type="dxa"/>
            <w:shd w:val="clear" w:color="auto" w:fill="D9D9D9"/>
            <w:textDirection w:val="btLr"/>
          </w:tcPr>
          <w:p w14:paraId="25D887F9" w14:textId="2DE48137" w:rsidR="00C513E9" w:rsidRPr="0007194F" w:rsidRDefault="00C513E9" w:rsidP="00450A21">
            <w:pPr>
              <w:ind w:left="113" w:right="113"/>
              <w:rPr>
                <w:rFonts w:ascii="Times New Roman" w:hAnsi="Times New Roman"/>
                <w:b/>
                <w:sz w:val="24"/>
                <w:szCs w:val="24"/>
              </w:rPr>
            </w:pPr>
            <w:r>
              <w:rPr>
                <w:rFonts w:ascii="Times New Roman" w:hAnsi="Times New Roman"/>
                <w:b/>
                <w:sz w:val="24"/>
                <w:szCs w:val="24"/>
              </w:rPr>
              <w:t>Competenţe transversale</w:t>
            </w:r>
          </w:p>
        </w:tc>
        <w:tc>
          <w:tcPr>
            <w:tcW w:w="9674" w:type="dxa"/>
            <w:shd w:val="clear" w:color="auto" w:fill="D9D9D9"/>
          </w:tcPr>
          <w:p w14:paraId="7EE51260" w14:textId="77777777" w:rsidR="00D449F0" w:rsidRDefault="00D449F0" w:rsidP="00942A8F">
            <w:pPr>
              <w:spacing w:after="0" w:line="240" w:lineRule="auto"/>
              <w:rPr>
                <w:rFonts w:ascii="Times New Roman" w:hAnsi="Times New Roman"/>
                <w:sz w:val="24"/>
                <w:szCs w:val="24"/>
              </w:rPr>
            </w:pPr>
            <w:r>
              <w:rPr>
                <w:rFonts w:ascii="Times New Roman" w:hAnsi="Times New Roman"/>
                <w:sz w:val="24"/>
                <w:szCs w:val="24"/>
              </w:rPr>
              <w:t>CT 1. Aplicarea regulilor de muncă riguroasă şi eficientă, manifestraea unor atitudini responsabile faţă de domeniul ştiinţific şi didactic, pentru valorificarea optimă şi creativăa propriului potenţial în situaţii specifice, cu respectrea principiilor şi a normelor de etică profesională.</w:t>
            </w:r>
          </w:p>
          <w:p w14:paraId="3182744A" w14:textId="77777777" w:rsidR="00942A8F" w:rsidRDefault="00942A8F" w:rsidP="00942A8F">
            <w:pPr>
              <w:spacing w:after="0" w:line="240" w:lineRule="auto"/>
              <w:rPr>
                <w:rFonts w:ascii="Times New Roman" w:hAnsi="Times New Roman"/>
                <w:sz w:val="24"/>
                <w:szCs w:val="24"/>
              </w:rPr>
            </w:pPr>
          </w:p>
          <w:p w14:paraId="34FEF28C" w14:textId="77777777" w:rsidR="00C513E9" w:rsidRPr="00D449F0" w:rsidRDefault="00D449F0" w:rsidP="00942A8F">
            <w:pPr>
              <w:spacing w:after="0" w:line="240" w:lineRule="auto"/>
              <w:rPr>
                <w:rFonts w:ascii="Times New Roman" w:hAnsi="Times New Roman"/>
                <w:sz w:val="24"/>
                <w:szCs w:val="24"/>
              </w:rPr>
            </w:pPr>
            <w:r w:rsidRPr="00D449F0">
              <w:rPr>
                <w:rFonts w:ascii="Times New Roman" w:hAnsi="Times New Roman"/>
                <w:sz w:val="24"/>
                <w:szCs w:val="24"/>
              </w:rPr>
              <w:t>CT 3. Utilizarea eficientă a surselor informaţionale şi a resurselor de comunicare şi formare profesională asistată, atât în limba română, cât şi intr-o limbă de circulaţie internaţională</w:t>
            </w:r>
          </w:p>
        </w:tc>
      </w:tr>
    </w:tbl>
    <w:p w14:paraId="5F04A798" w14:textId="77777777" w:rsidR="00C513E9" w:rsidRPr="0007194F" w:rsidRDefault="00C513E9" w:rsidP="003E7F77">
      <w:pPr>
        <w:rPr>
          <w:rFonts w:ascii="Times New Roman" w:hAnsi="Times New Roman"/>
          <w:sz w:val="24"/>
          <w:szCs w:val="24"/>
        </w:rPr>
      </w:pPr>
    </w:p>
    <w:p w14:paraId="509E5BCB" w14:textId="77777777" w:rsidR="00C513E9" w:rsidRPr="0007194F" w:rsidRDefault="00C513E9" w:rsidP="00A5014E">
      <w:pPr>
        <w:spacing w:after="0" w:line="240" w:lineRule="auto"/>
        <w:rPr>
          <w:rFonts w:ascii="Times New Roman" w:hAnsi="Times New Roman"/>
          <w:sz w:val="24"/>
          <w:szCs w:val="24"/>
        </w:rPr>
      </w:pPr>
      <w:r w:rsidRPr="0007194F">
        <w:rPr>
          <w:rFonts w:ascii="Times New Roman" w:hAnsi="Times New Roman"/>
          <w:b/>
          <w:sz w:val="24"/>
          <w:szCs w:val="24"/>
        </w:rPr>
        <w:t xml:space="preserve">7. </w:t>
      </w:r>
      <w:r>
        <w:rPr>
          <w:rFonts w:ascii="Times New Roman" w:hAnsi="Times New Roman"/>
          <w:b/>
          <w:sz w:val="24"/>
          <w:szCs w:val="24"/>
        </w:rPr>
        <w:t>Obiectivele disciplinei</w:t>
      </w:r>
      <w:r w:rsidRPr="0007194F">
        <w:rPr>
          <w:rFonts w:ascii="Times New Roman" w:hAnsi="Times New Roman"/>
          <w:sz w:val="24"/>
          <w:szCs w:val="24"/>
        </w:rPr>
        <w:t xml:space="preserve"> (</w:t>
      </w:r>
      <w:r>
        <w:rPr>
          <w:rFonts w:ascii="Times New Roman" w:hAnsi="Times New Roman"/>
          <w:sz w:val="24"/>
          <w:szCs w:val="24"/>
        </w:rPr>
        <w:t>reieşind din grila competenţelor acumulate</w:t>
      </w:r>
      <w:r w:rsidRPr="0007194F">
        <w:rPr>
          <w:rFonts w:ascii="Times New Roman" w:hAnsi="Times New Roman"/>
          <w:sz w:val="24"/>
          <w:szCs w:val="24"/>
        </w:rPr>
        <w:t>)</w:t>
      </w:r>
    </w:p>
    <w:tbl>
      <w:tblPr>
        <w:tblpPr w:leftFromText="180" w:rightFromText="180" w:vertAnchor="text" w:horzAnchor="margin"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4"/>
        <w:gridCol w:w="7522"/>
      </w:tblGrid>
      <w:tr w:rsidR="00C513E9" w:rsidRPr="0007194F" w14:paraId="2DA73A7A" w14:textId="77777777" w:rsidTr="00450A21">
        <w:tc>
          <w:tcPr>
            <w:tcW w:w="2988" w:type="dxa"/>
            <w:shd w:val="clear" w:color="auto" w:fill="D9D9D9"/>
          </w:tcPr>
          <w:p w14:paraId="663451F6" w14:textId="77777777" w:rsidR="00C513E9" w:rsidRPr="0007194F" w:rsidRDefault="00C513E9" w:rsidP="00450A21">
            <w:pPr>
              <w:spacing w:after="0" w:line="240" w:lineRule="auto"/>
              <w:rPr>
                <w:rFonts w:ascii="Times New Roman" w:hAnsi="Times New Roman"/>
                <w:sz w:val="24"/>
                <w:szCs w:val="24"/>
              </w:rPr>
            </w:pPr>
            <w:r w:rsidRPr="0007194F">
              <w:rPr>
                <w:rFonts w:ascii="Times New Roman" w:hAnsi="Times New Roman"/>
                <w:sz w:val="24"/>
                <w:szCs w:val="24"/>
              </w:rPr>
              <w:t xml:space="preserve">7.1 </w:t>
            </w:r>
            <w:r>
              <w:rPr>
                <w:rFonts w:ascii="Times New Roman" w:hAnsi="Times New Roman"/>
                <w:sz w:val="24"/>
                <w:szCs w:val="24"/>
              </w:rPr>
              <w:t>Obiectivul general al disciplinei</w:t>
            </w:r>
          </w:p>
        </w:tc>
        <w:tc>
          <w:tcPr>
            <w:tcW w:w="7694" w:type="dxa"/>
            <w:shd w:val="clear" w:color="auto" w:fill="D9D9D9"/>
          </w:tcPr>
          <w:p w14:paraId="69432327" w14:textId="77777777" w:rsidR="00C513E9" w:rsidRDefault="00891221" w:rsidP="00450A21">
            <w:pPr>
              <w:numPr>
                <w:ilvl w:val="0"/>
                <w:numId w:val="8"/>
              </w:numPr>
              <w:spacing w:after="0" w:line="240" w:lineRule="auto"/>
              <w:rPr>
                <w:rFonts w:ascii="Times New Roman" w:hAnsi="Times New Roman"/>
                <w:sz w:val="24"/>
                <w:szCs w:val="24"/>
              </w:rPr>
            </w:pPr>
            <w:r>
              <w:rPr>
                <w:rFonts w:ascii="Times New Roman" w:hAnsi="Times New Roman"/>
                <w:sz w:val="24"/>
                <w:szCs w:val="24"/>
              </w:rPr>
              <w:t>Înțelegerea noțiunilor fundamentale și a raționamentelor legate de geometria analitică</w:t>
            </w:r>
          </w:p>
          <w:p w14:paraId="003934B2" w14:textId="3B77D67A" w:rsidR="00891221" w:rsidRPr="0007194F" w:rsidRDefault="00891221" w:rsidP="00450A21">
            <w:pPr>
              <w:numPr>
                <w:ilvl w:val="0"/>
                <w:numId w:val="8"/>
              </w:numPr>
              <w:spacing w:after="0" w:line="240" w:lineRule="auto"/>
              <w:rPr>
                <w:rFonts w:ascii="Times New Roman" w:hAnsi="Times New Roman"/>
                <w:sz w:val="24"/>
                <w:szCs w:val="24"/>
              </w:rPr>
            </w:pPr>
            <w:r>
              <w:rPr>
                <w:rFonts w:ascii="Times New Roman" w:hAnsi="Times New Roman"/>
                <w:sz w:val="24"/>
                <w:szCs w:val="24"/>
              </w:rPr>
              <w:t>Asimilarea unor cunoștințe de geometrie analitică, ca bază pentru noțiuni de grafică pe calculator</w:t>
            </w:r>
          </w:p>
        </w:tc>
      </w:tr>
      <w:tr w:rsidR="00C513E9" w:rsidRPr="0007194F" w14:paraId="60AF39E7" w14:textId="77777777" w:rsidTr="00450A21">
        <w:tc>
          <w:tcPr>
            <w:tcW w:w="2988" w:type="dxa"/>
            <w:shd w:val="clear" w:color="auto" w:fill="D9D9D9"/>
          </w:tcPr>
          <w:p w14:paraId="037B1B70" w14:textId="77777777" w:rsidR="00C513E9" w:rsidRPr="0007194F" w:rsidRDefault="00C513E9" w:rsidP="00450A21">
            <w:pPr>
              <w:spacing w:after="0" w:line="240" w:lineRule="auto"/>
              <w:rPr>
                <w:rFonts w:ascii="Times New Roman" w:hAnsi="Times New Roman"/>
                <w:sz w:val="24"/>
                <w:szCs w:val="24"/>
              </w:rPr>
            </w:pPr>
            <w:r w:rsidRPr="0007194F">
              <w:rPr>
                <w:rFonts w:ascii="Times New Roman" w:hAnsi="Times New Roman"/>
                <w:sz w:val="24"/>
                <w:szCs w:val="24"/>
              </w:rPr>
              <w:t>7.2</w:t>
            </w:r>
            <w:r>
              <w:rPr>
                <w:rFonts w:ascii="Times New Roman" w:hAnsi="Times New Roman"/>
                <w:sz w:val="24"/>
                <w:szCs w:val="24"/>
              </w:rPr>
              <w:t xml:space="preserve"> Obiectivele specifice</w:t>
            </w:r>
          </w:p>
          <w:p w14:paraId="24D853A2" w14:textId="77777777" w:rsidR="00C513E9" w:rsidRPr="0007194F" w:rsidRDefault="00C513E9" w:rsidP="00450A21">
            <w:pPr>
              <w:spacing w:after="0" w:line="240" w:lineRule="auto"/>
              <w:rPr>
                <w:rFonts w:ascii="Times New Roman" w:hAnsi="Times New Roman"/>
                <w:sz w:val="24"/>
                <w:szCs w:val="24"/>
              </w:rPr>
            </w:pPr>
          </w:p>
          <w:p w14:paraId="1A0D2D52" w14:textId="77777777" w:rsidR="00C513E9" w:rsidRPr="0007194F" w:rsidRDefault="00C513E9" w:rsidP="00450A21">
            <w:pPr>
              <w:spacing w:after="0" w:line="240" w:lineRule="auto"/>
              <w:rPr>
                <w:rFonts w:ascii="Times New Roman" w:hAnsi="Times New Roman"/>
                <w:sz w:val="24"/>
                <w:szCs w:val="24"/>
              </w:rPr>
            </w:pPr>
          </w:p>
          <w:p w14:paraId="06905080" w14:textId="77777777" w:rsidR="00C513E9" w:rsidRPr="0007194F" w:rsidRDefault="00C513E9" w:rsidP="00450A21">
            <w:pPr>
              <w:spacing w:after="0" w:line="240" w:lineRule="auto"/>
              <w:rPr>
                <w:rFonts w:ascii="Times New Roman" w:hAnsi="Times New Roman"/>
                <w:sz w:val="24"/>
                <w:szCs w:val="24"/>
              </w:rPr>
            </w:pPr>
          </w:p>
          <w:p w14:paraId="696CEA55" w14:textId="77777777" w:rsidR="00C513E9" w:rsidRPr="0007194F" w:rsidRDefault="00C513E9" w:rsidP="00450A21">
            <w:pPr>
              <w:spacing w:after="0" w:line="240" w:lineRule="auto"/>
              <w:rPr>
                <w:rFonts w:ascii="Times New Roman" w:hAnsi="Times New Roman"/>
                <w:sz w:val="24"/>
                <w:szCs w:val="24"/>
              </w:rPr>
            </w:pPr>
          </w:p>
          <w:p w14:paraId="1266A2B0" w14:textId="77777777" w:rsidR="00C513E9" w:rsidRPr="0007194F" w:rsidRDefault="00C513E9" w:rsidP="00450A21">
            <w:pPr>
              <w:spacing w:after="0" w:line="240" w:lineRule="auto"/>
              <w:rPr>
                <w:rFonts w:ascii="Times New Roman" w:hAnsi="Times New Roman"/>
                <w:sz w:val="24"/>
                <w:szCs w:val="24"/>
              </w:rPr>
            </w:pPr>
          </w:p>
          <w:p w14:paraId="067BEB52" w14:textId="77777777" w:rsidR="00C513E9" w:rsidRPr="0007194F" w:rsidRDefault="00C513E9" w:rsidP="00450A21">
            <w:pPr>
              <w:spacing w:after="0" w:line="240" w:lineRule="auto"/>
              <w:rPr>
                <w:rFonts w:ascii="Times New Roman" w:hAnsi="Times New Roman"/>
                <w:sz w:val="24"/>
                <w:szCs w:val="24"/>
              </w:rPr>
            </w:pPr>
          </w:p>
        </w:tc>
        <w:tc>
          <w:tcPr>
            <w:tcW w:w="7694" w:type="dxa"/>
            <w:shd w:val="clear" w:color="auto" w:fill="D9D9D9"/>
          </w:tcPr>
          <w:p w14:paraId="5AFF50CD" w14:textId="4B882A27" w:rsidR="00693618" w:rsidRDefault="00891221" w:rsidP="00693618">
            <w:pPr>
              <w:numPr>
                <w:ilvl w:val="0"/>
                <w:numId w:val="8"/>
              </w:numPr>
              <w:spacing w:after="0" w:line="240" w:lineRule="auto"/>
              <w:rPr>
                <w:rFonts w:ascii="Times New Roman" w:hAnsi="Times New Roman"/>
                <w:sz w:val="24"/>
                <w:szCs w:val="24"/>
              </w:rPr>
            </w:pPr>
            <w:r>
              <w:rPr>
                <w:rFonts w:ascii="Times New Roman" w:hAnsi="Times New Roman"/>
                <w:sz w:val="24"/>
                <w:szCs w:val="24"/>
              </w:rPr>
              <w:t>Transmiterea de cunoștințe în domeniul geometriei analitice și geometriei proiective</w:t>
            </w:r>
          </w:p>
          <w:p w14:paraId="1218E8FF" w14:textId="60753EAC" w:rsidR="00C513E9" w:rsidRPr="0007194F" w:rsidRDefault="00891221" w:rsidP="00693618">
            <w:pPr>
              <w:numPr>
                <w:ilvl w:val="0"/>
                <w:numId w:val="8"/>
              </w:numPr>
              <w:spacing w:after="0" w:line="240" w:lineRule="auto"/>
              <w:rPr>
                <w:rFonts w:ascii="Times New Roman" w:hAnsi="Times New Roman"/>
                <w:sz w:val="24"/>
                <w:szCs w:val="24"/>
              </w:rPr>
            </w:pPr>
            <w:r>
              <w:rPr>
                <w:rFonts w:ascii="Times New Roman" w:hAnsi="Times New Roman"/>
                <w:sz w:val="24"/>
                <w:szCs w:val="24"/>
              </w:rPr>
              <w:t>Dobândirea cunoștințe legate de transformări geometrice în plan și în spațiu</w:t>
            </w:r>
          </w:p>
        </w:tc>
      </w:tr>
    </w:tbl>
    <w:p w14:paraId="3D4D46C2" w14:textId="77777777" w:rsidR="00C513E9" w:rsidRDefault="00C513E9" w:rsidP="003E7F77">
      <w:pPr>
        <w:rPr>
          <w:rFonts w:ascii="Times New Roman" w:hAnsi="Times New Roman"/>
          <w:sz w:val="24"/>
          <w:szCs w:val="24"/>
        </w:rPr>
      </w:pPr>
    </w:p>
    <w:p w14:paraId="20C398D7" w14:textId="77777777" w:rsidR="008F216C" w:rsidRDefault="008F216C" w:rsidP="003E7F77">
      <w:pPr>
        <w:rPr>
          <w:rFonts w:ascii="Times New Roman" w:hAnsi="Times New Roman"/>
          <w:sz w:val="24"/>
          <w:szCs w:val="24"/>
        </w:rPr>
      </w:pPr>
    </w:p>
    <w:p w14:paraId="58A05345" w14:textId="77777777" w:rsidR="00071F22" w:rsidRPr="0007194F" w:rsidRDefault="00071F22" w:rsidP="003E7F77">
      <w:pPr>
        <w:rPr>
          <w:rFonts w:ascii="Times New Roman" w:hAnsi="Times New Roman"/>
          <w:sz w:val="24"/>
          <w:szCs w:val="24"/>
        </w:rPr>
      </w:pPr>
    </w:p>
    <w:p w14:paraId="19A77342" w14:textId="77777777" w:rsidR="00C513E9" w:rsidRPr="0007194F" w:rsidRDefault="00C513E9" w:rsidP="00A5014E">
      <w:pPr>
        <w:spacing w:after="0" w:line="240" w:lineRule="auto"/>
        <w:rPr>
          <w:rFonts w:ascii="Times New Roman" w:hAnsi="Times New Roman"/>
          <w:b/>
          <w:sz w:val="24"/>
          <w:szCs w:val="24"/>
        </w:rPr>
      </w:pPr>
      <w:r w:rsidRPr="0007194F">
        <w:rPr>
          <w:rFonts w:ascii="Times New Roman" w:hAnsi="Times New Roman"/>
          <w:b/>
          <w:sz w:val="24"/>
          <w:szCs w:val="24"/>
        </w:rPr>
        <w:t xml:space="preserve">8. </w:t>
      </w:r>
      <w:r>
        <w:rPr>
          <w:rFonts w:ascii="Times New Roman" w:hAnsi="Times New Roman"/>
          <w:b/>
          <w:sz w:val="24"/>
          <w:szCs w:val="24"/>
        </w:rPr>
        <w:t>Conţinuturi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3825"/>
        <w:gridCol w:w="2766"/>
      </w:tblGrid>
      <w:tr w:rsidR="00C513E9" w:rsidRPr="0007194F" w14:paraId="0AA47CCB" w14:textId="77777777" w:rsidTr="003B2B66">
        <w:tc>
          <w:tcPr>
            <w:tcW w:w="3865" w:type="dxa"/>
            <w:shd w:val="clear" w:color="auto" w:fill="D9D9D9"/>
          </w:tcPr>
          <w:p w14:paraId="47FD61C0" w14:textId="77777777" w:rsidR="00C513E9" w:rsidRPr="0007194F" w:rsidRDefault="00C513E9" w:rsidP="00450A21">
            <w:pPr>
              <w:spacing w:after="0" w:line="240" w:lineRule="auto"/>
              <w:rPr>
                <w:rFonts w:ascii="Times New Roman" w:hAnsi="Times New Roman"/>
                <w:sz w:val="24"/>
                <w:szCs w:val="24"/>
              </w:rPr>
            </w:pPr>
            <w:r w:rsidRPr="0007194F">
              <w:rPr>
                <w:rFonts w:ascii="Times New Roman" w:hAnsi="Times New Roman"/>
                <w:sz w:val="24"/>
                <w:szCs w:val="24"/>
              </w:rPr>
              <w:t xml:space="preserve">8.1 </w:t>
            </w:r>
            <w:r>
              <w:rPr>
                <w:rFonts w:ascii="Times New Roman" w:hAnsi="Times New Roman"/>
                <w:sz w:val="24"/>
                <w:szCs w:val="24"/>
              </w:rPr>
              <w:t>Curs</w:t>
            </w:r>
          </w:p>
        </w:tc>
        <w:tc>
          <w:tcPr>
            <w:tcW w:w="3825" w:type="dxa"/>
          </w:tcPr>
          <w:p w14:paraId="5E9BD41F" w14:textId="77777777" w:rsidR="00C513E9" w:rsidRPr="0007194F" w:rsidRDefault="00C513E9" w:rsidP="00450A21">
            <w:pPr>
              <w:spacing w:after="0" w:line="240" w:lineRule="auto"/>
              <w:rPr>
                <w:rFonts w:ascii="Times New Roman" w:hAnsi="Times New Roman"/>
                <w:sz w:val="24"/>
                <w:szCs w:val="24"/>
              </w:rPr>
            </w:pPr>
            <w:r>
              <w:rPr>
                <w:rFonts w:ascii="Times New Roman" w:hAnsi="Times New Roman"/>
                <w:sz w:val="24"/>
                <w:szCs w:val="24"/>
              </w:rPr>
              <w:t>Metode de predare</w:t>
            </w:r>
          </w:p>
        </w:tc>
        <w:tc>
          <w:tcPr>
            <w:tcW w:w="2766" w:type="dxa"/>
          </w:tcPr>
          <w:p w14:paraId="1B258D25" w14:textId="77777777" w:rsidR="00C513E9" w:rsidRPr="0007194F" w:rsidRDefault="00C513E9" w:rsidP="00450A21">
            <w:pPr>
              <w:spacing w:after="0" w:line="240" w:lineRule="auto"/>
              <w:rPr>
                <w:rFonts w:ascii="Times New Roman" w:hAnsi="Times New Roman"/>
                <w:sz w:val="24"/>
                <w:szCs w:val="24"/>
              </w:rPr>
            </w:pPr>
            <w:r>
              <w:rPr>
                <w:rFonts w:ascii="Times New Roman" w:hAnsi="Times New Roman"/>
                <w:sz w:val="24"/>
                <w:szCs w:val="24"/>
              </w:rPr>
              <w:t>Observaţii</w:t>
            </w:r>
          </w:p>
        </w:tc>
      </w:tr>
      <w:tr w:rsidR="00921085" w:rsidRPr="0007194F" w14:paraId="2690718A" w14:textId="77777777" w:rsidTr="003B2B66">
        <w:tc>
          <w:tcPr>
            <w:tcW w:w="3865" w:type="dxa"/>
            <w:shd w:val="clear" w:color="auto" w:fill="D9D9D9"/>
          </w:tcPr>
          <w:p w14:paraId="63541BA3" w14:textId="7B243E09" w:rsidR="00921085" w:rsidRPr="0007194F" w:rsidRDefault="00891221" w:rsidP="00921085">
            <w:pPr>
              <w:numPr>
                <w:ilvl w:val="0"/>
                <w:numId w:val="10"/>
              </w:numPr>
              <w:spacing w:after="0" w:line="240" w:lineRule="auto"/>
              <w:rPr>
                <w:rFonts w:ascii="Times New Roman" w:hAnsi="Times New Roman"/>
                <w:sz w:val="24"/>
                <w:szCs w:val="24"/>
              </w:rPr>
            </w:pPr>
            <w:r>
              <w:rPr>
                <w:rFonts w:ascii="Times New Roman" w:hAnsi="Times New Roman"/>
                <w:sz w:val="24"/>
                <w:szCs w:val="24"/>
              </w:rPr>
              <w:t>Vectori</w:t>
            </w:r>
          </w:p>
        </w:tc>
        <w:tc>
          <w:tcPr>
            <w:tcW w:w="3825" w:type="dxa"/>
          </w:tcPr>
          <w:p w14:paraId="2CB51648" w14:textId="77777777" w:rsidR="00921085" w:rsidRPr="00490874" w:rsidRDefault="00921085" w:rsidP="00921085">
            <w:pPr>
              <w:spacing w:after="0"/>
              <w:rPr>
                <w:rFonts w:ascii="Times New Roman" w:hAnsi="Times New Roman"/>
                <w:sz w:val="24"/>
                <w:szCs w:val="24"/>
              </w:rPr>
            </w:pPr>
            <w:r w:rsidRPr="00921085">
              <w:rPr>
                <w:rFonts w:ascii="Times New Roman" w:hAnsi="Times New Roman"/>
                <w:sz w:val="24"/>
                <w:szCs w:val="24"/>
              </w:rPr>
              <w:t>Prelegerea interactivă, demonstraţia, conversaţia, exemplificarea şi problematizarea noţiunilor introduse</w:t>
            </w:r>
          </w:p>
        </w:tc>
        <w:tc>
          <w:tcPr>
            <w:tcW w:w="2766" w:type="dxa"/>
          </w:tcPr>
          <w:p w14:paraId="3A24885F" w14:textId="77777777" w:rsidR="00921085" w:rsidRPr="0007194F" w:rsidRDefault="00921085" w:rsidP="00450A21">
            <w:pPr>
              <w:spacing w:after="0" w:line="240" w:lineRule="auto"/>
              <w:rPr>
                <w:rFonts w:ascii="Times New Roman" w:hAnsi="Times New Roman"/>
                <w:sz w:val="24"/>
                <w:szCs w:val="24"/>
              </w:rPr>
            </w:pPr>
          </w:p>
        </w:tc>
      </w:tr>
      <w:tr w:rsidR="00921085" w:rsidRPr="0007194F" w14:paraId="39F1D014" w14:textId="77777777" w:rsidTr="003B2B66">
        <w:tc>
          <w:tcPr>
            <w:tcW w:w="3865" w:type="dxa"/>
            <w:shd w:val="clear" w:color="auto" w:fill="D9D9D9"/>
          </w:tcPr>
          <w:p w14:paraId="0E608A7C" w14:textId="0E46F4CA" w:rsidR="00921085" w:rsidRPr="00E8282D" w:rsidRDefault="00891221" w:rsidP="00A12C44">
            <w:pPr>
              <w:widowControl w:val="0"/>
              <w:numPr>
                <w:ilvl w:val="0"/>
                <w:numId w:val="1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Produsul scalar</w:t>
            </w:r>
          </w:p>
        </w:tc>
        <w:tc>
          <w:tcPr>
            <w:tcW w:w="3825" w:type="dxa"/>
          </w:tcPr>
          <w:p w14:paraId="28AD783C" w14:textId="77777777" w:rsidR="00921085" w:rsidRPr="0007194F" w:rsidRDefault="00921085" w:rsidP="00921085">
            <w:pPr>
              <w:spacing w:after="0"/>
              <w:rPr>
                <w:rFonts w:ascii="Times New Roman" w:hAnsi="Times New Roman"/>
                <w:sz w:val="24"/>
                <w:szCs w:val="24"/>
              </w:rPr>
            </w:pPr>
            <w:r w:rsidRPr="00921085">
              <w:rPr>
                <w:rFonts w:ascii="Times New Roman" w:hAnsi="Times New Roman"/>
                <w:sz w:val="24"/>
                <w:szCs w:val="24"/>
              </w:rPr>
              <w:t>Prelegerea interactivă, demonstraţia, conversaţia, exemplificarea şi problematizarea noţiunilor introduse</w:t>
            </w:r>
          </w:p>
        </w:tc>
        <w:tc>
          <w:tcPr>
            <w:tcW w:w="2766" w:type="dxa"/>
          </w:tcPr>
          <w:p w14:paraId="21EA70B0" w14:textId="77777777" w:rsidR="00921085" w:rsidRPr="0007194F" w:rsidRDefault="00921085" w:rsidP="00450A21">
            <w:pPr>
              <w:spacing w:after="0" w:line="240" w:lineRule="auto"/>
              <w:rPr>
                <w:rFonts w:ascii="Times New Roman" w:hAnsi="Times New Roman"/>
                <w:sz w:val="24"/>
                <w:szCs w:val="24"/>
              </w:rPr>
            </w:pPr>
          </w:p>
        </w:tc>
      </w:tr>
      <w:tr w:rsidR="00921085" w:rsidRPr="0007194F" w14:paraId="26C2ABAD" w14:textId="77777777" w:rsidTr="003B2B66">
        <w:tc>
          <w:tcPr>
            <w:tcW w:w="3865" w:type="dxa"/>
            <w:shd w:val="clear" w:color="auto" w:fill="D9D9D9"/>
          </w:tcPr>
          <w:p w14:paraId="0CC85554" w14:textId="6CA97EA5" w:rsidR="00921085" w:rsidRPr="008510FB" w:rsidRDefault="00891221" w:rsidP="008510FB">
            <w:pPr>
              <w:numPr>
                <w:ilvl w:val="0"/>
                <w:numId w:val="10"/>
              </w:numPr>
              <w:spacing w:after="0" w:line="240" w:lineRule="auto"/>
              <w:rPr>
                <w:rFonts w:ascii="Times New Roman" w:hAnsi="Times New Roman"/>
                <w:sz w:val="24"/>
                <w:szCs w:val="24"/>
              </w:rPr>
            </w:pPr>
            <w:r>
              <w:rPr>
                <w:rFonts w:ascii="Times New Roman" w:hAnsi="Times New Roman"/>
                <w:sz w:val="24"/>
                <w:szCs w:val="24"/>
              </w:rPr>
              <w:t>Produsul vectorial, produsul mixt</w:t>
            </w:r>
          </w:p>
        </w:tc>
        <w:tc>
          <w:tcPr>
            <w:tcW w:w="3825" w:type="dxa"/>
          </w:tcPr>
          <w:p w14:paraId="7C7E249E" w14:textId="77777777" w:rsidR="00921085" w:rsidRPr="0007194F" w:rsidRDefault="00921085" w:rsidP="00921085">
            <w:pPr>
              <w:spacing w:after="0"/>
              <w:rPr>
                <w:rFonts w:ascii="Times New Roman" w:hAnsi="Times New Roman"/>
                <w:sz w:val="24"/>
                <w:szCs w:val="24"/>
              </w:rPr>
            </w:pPr>
            <w:r w:rsidRPr="00921085">
              <w:rPr>
                <w:rFonts w:ascii="Times New Roman" w:hAnsi="Times New Roman"/>
                <w:sz w:val="24"/>
                <w:szCs w:val="24"/>
              </w:rPr>
              <w:t>Prelegerea interactivă, demonstraţia, conversaţia, exemplificarea şi problematizarea noţiunilor introduse</w:t>
            </w:r>
          </w:p>
        </w:tc>
        <w:tc>
          <w:tcPr>
            <w:tcW w:w="2766" w:type="dxa"/>
          </w:tcPr>
          <w:p w14:paraId="0E4FCEF1" w14:textId="77777777" w:rsidR="00921085" w:rsidRPr="0007194F" w:rsidRDefault="00921085" w:rsidP="00450A21">
            <w:pPr>
              <w:spacing w:after="0" w:line="240" w:lineRule="auto"/>
              <w:rPr>
                <w:rFonts w:ascii="Times New Roman" w:hAnsi="Times New Roman"/>
                <w:sz w:val="24"/>
                <w:szCs w:val="24"/>
              </w:rPr>
            </w:pPr>
          </w:p>
        </w:tc>
      </w:tr>
      <w:tr w:rsidR="00921085" w:rsidRPr="0007194F" w14:paraId="3DC6A571" w14:textId="77777777" w:rsidTr="003B2B66">
        <w:tc>
          <w:tcPr>
            <w:tcW w:w="3865" w:type="dxa"/>
            <w:shd w:val="clear" w:color="auto" w:fill="D9D9D9"/>
          </w:tcPr>
          <w:p w14:paraId="1540C133" w14:textId="47ABF41B" w:rsidR="00921085" w:rsidRPr="007F3D94" w:rsidRDefault="00891221" w:rsidP="00921085">
            <w:pPr>
              <w:numPr>
                <w:ilvl w:val="0"/>
                <w:numId w:val="10"/>
              </w:numPr>
              <w:spacing w:after="0" w:line="240" w:lineRule="auto"/>
              <w:rPr>
                <w:rFonts w:ascii="Times New Roman" w:hAnsi="Times New Roman"/>
                <w:sz w:val="24"/>
                <w:szCs w:val="24"/>
              </w:rPr>
            </w:pPr>
            <w:r>
              <w:rPr>
                <w:rFonts w:ascii="Times New Roman" w:hAnsi="Times New Roman"/>
                <w:sz w:val="24"/>
                <w:szCs w:val="24"/>
              </w:rPr>
              <w:t>Ecuațiile dreptei în plan</w:t>
            </w:r>
            <w:r w:rsidR="008510FB">
              <w:rPr>
                <w:rFonts w:ascii="Times New Roman" w:hAnsi="Times New Roman"/>
                <w:sz w:val="24"/>
                <w:szCs w:val="24"/>
              </w:rPr>
              <w:t xml:space="preserve"> </w:t>
            </w:r>
          </w:p>
        </w:tc>
        <w:tc>
          <w:tcPr>
            <w:tcW w:w="3825" w:type="dxa"/>
          </w:tcPr>
          <w:p w14:paraId="70408197" w14:textId="77777777" w:rsidR="00921085" w:rsidRPr="0007194F" w:rsidRDefault="00921085" w:rsidP="00921085">
            <w:pPr>
              <w:spacing w:after="0"/>
              <w:rPr>
                <w:rFonts w:ascii="Times New Roman" w:hAnsi="Times New Roman"/>
                <w:sz w:val="24"/>
                <w:szCs w:val="24"/>
              </w:rPr>
            </w:pPr>
            <w:r w:rsidRPr="00921085">
              <w:rPr>
                <w:rFonts w:ascii="Times New Roman" w:hAnsi="Times New Roman"/>
                <w:sz w:val="24"/>
                <w:szCs w:val="24"/>
              </w:rPr>
              <w:t>Prelegerea interactivă, demonstraţia, conversaţia, exemplificarea şi problematizarea noţiunilor introduse</w:t>
            </w:r>
          </w:p>
        </w:tc>
        <w:tc>
          <w:tcPr>
            <w:tcW w:w="2766" w:type="dxa"/>
          </w:tcPr>
          <w:p w14:paraId="75B8634E" w14:textId="77777777" w:rsidR="00921085" w:rsidRPr="0007194F" w:rsidRDefault="00921085" w:rsidP="00450A21">
            <w:pPr>
              <w:spacing w:after="0" w:line="240" w:lineRule="auto"/>
              <w:rPr>
                <w:rFonts w:ascii="Times New Roman" w:hAnsi="Times New Roman"/>
                <w:sz w:val="24"/>
                <w:szCs w:val="24"/>
              </w:rPr>
            </w:pPr>
          </w:p>
        </w:tc>
      </w:tr>
      <w:tr w:rsidR="00921085" w:rsidRPr="0007194F" w14:paraId="6CE05E3B" w14:textId="77777777" w:rsidTr="003B2B66">
        <w:tc>
          <w:tcPr>
            <w:tcW w:w="3865" w:type="dxa"/>
            <w:shd w:val="clear" w:color="auto" w:fill="D9D9D9"/>
          </w:tcPr>
          <w:p w14:paraId="08C5AE81" w14:textId="5A04D959" w:rsidR="00921085" w:rsidRPr="009B0F10" w:rsidRDefault="00891221" w:rsidP="008510FB">
            <w:pPr>
              <w:numPr>
                <w:ilvl w:val="0"/>
                <w:numId w:val="10"/>
              </w:numPr>
              <w:spacing w:after="0" w:line="240" w:lineRule="auto"/>
              <w:rPr>
                <w:rFonts w:ascii="Times New Roman" w:hAnsi="Times New Roman"/>
                <w:sz w:val="24"/>
                <w:szCs w:val="24"/>
              </w:rPr>
            </w:pPr>
            <w:r>
              <w:rPr>
                <w:rFonts w:ascii="Times New Roman" w:hAnsi="Times New Roman"/>
                <w:sz w:val="24"/>
                <w:szCs w:val="24"/>
              </w:rPr>
              <w:t>Ecuațiile dreptelor și a planelor în spațiul 3-dimensional</w:t>
            </w:r>
          </w:p>
        </w:tc>
        <w:tc>
          <w:tcPr>
            <w:tcW w:w="3825" w:type="dxa"/>
          </w:tcPr>
          <w:p w14:paraId="22C44529" w14:textId="77777777" w:rsidR="00921085" w:rsidRPr="0007194F" w:rsidRDefault="00921085" w:rsidP="00921085">
            <w:pPr>
              <w:spacing w:after="0"/>
              <w:rPr>
                <w:rFonts w:ascii="Times New Roman" w:hAnsi="Times New Roman"/>
                <w:sz w:val="24"/>
                <w:szCs w:val="24"/>
              </w:rPr>
            </w:pPr>
            <w:r w:rsidRPr="00921085">
              <w:rPr>
                <w:rFonts w:ascii="Times New Roman" w:hAnsi="Times New Roman"/>
                <w:sz w:val="24"/>
                <w:szCs w:val="24"/>
              </w:rPr>
              <w:t>Prelegerea interactivă, demonstraţia, conversaţia, exemplificarea şi problematizarea noţiunilor introduse</w:t>
            </w:r>
          </w:p>
        </w:tc>
        <w:tc>
          <w:tcPr>
            <w:tcW w:w="2766" w:type="dxa"/>
          </w:tcPr>
          <w:p w14:paraId="5E9DF582" w14:textId="77777777" w:rsidR="00921085" w:rsidRPr="0007194F" w:rsidRDefault="00921085" w:rsidP="00450A21">
            <w:pPr>
              <w:spacing w:after="0" w:line="240" w:lineRule="auto"/>
              <w:rPr>
                <w:rFonts w:ascii="Times New Roman" w:hAnsi="Times New Roman"/>
                <w:sz w:val="24"/>
                <w:szCs w:val="24"/>
              </w:rPr>
            </w:pPr>
          </w:p>
        </w:tc>
      </w:tr>
      <w:tr w:rsidR="00921085" w:rsidRPr="0007194F" w14:paraId="698066A2" w14:textId="77777777" w:rsidTr="003B2B66">
        <w:tc>
          <w:tcPr>
            <w:tcW w:w="3865" w:type="dxa"/>
            <w:shd w:val="clear" w:color="auto" w:fill="D9D9D9"/>
          </w:tcPr>
          <w:p w14:paraId="768BEDC0" w14:textId="1FF191AE" w:rsidR="00921085" w:rsidRPr="00E04DB9" w:rsidRDefault="003B2B66" w:rsidP="008510FB">
            <w:pPr>
              <w:numPr>
                <w:ilvl w:val="0"/>
                <w:numId w:val="10"/>
              </w:numPr>
              <w:spacing w:after="0" w:line="240" w:lineRule="auto"/>
              <w:rPr>
                <w:rFonts w:ascii="Times New Roman" w:hAnsi="Times New Roman"/>
                <w:sz w:val="24"/>
                <w:szCs w:val="24"/>
              </w:rPr>
            </w:pPr>
            <w:r>
              <w:rPr>
                <w:rFonts w:ascii="Times New Roman" w:hAnsi="Times New Roman"/>
                <w:sz w:val="24"/>
                <w:szCs w:val="24"/>
              </w:rPr>
              <w:t>Poziții relative, unghiuri, distanțe î</w:t>
            </w:r>
          </w:p>
        </w:tc>
        <w:tc>
          <w:tcPr>
            <w:tcW w:w="3825" w:type="dxa"/>
          </w:tcPr>
          <w:p w14:paraId="712CC360" w14:textId="77777777" w:rsidR="00921085" w:rsidRPr="0007194F" w:rsidRDefault="00921085" w:rsidP="00921085">
            <w:pPr>
              <w:spacing w:after="0"/>
              <w:rPr>
                <w:rFonts w:ascii="Times New Roman" w:hAnsi="Times New Roman"/>
                <w:sz w:val="24"/>
                <w:szCs w:val="24"/>
              </w:rPr>
            </w:pPr>
            <w:r w:rsidRPr="00921085">
              <w:rPr>
                <w:rFonts w:ascii="Times New Roman" w:hAnsi="Times New Roman"/>
                <w:sz w:val="24"/>
                <w:szCs w:val="24"/>
              </w:rPr>
              <w:t>Prelegerea interactivă, demonstraţia, conversaţia, exemplificarea şi problematizarea noţiunilor introduse</w:t>
            </w:r>
          </w:p>
        </w:tc>
        <w:tc>
          <w:tcPr>
            <w:tcW w:w="2766" w:type="dxa"/>
          </w:tcPr>
          <w:p w14:paraId="5D5037FA" w14:textId="77777777" w:rsidR="00921085" w:rsidRPr="0007194F" w:rsidRDefault="00921085" w:rsidP="00450A21">
            <w:pPr>
              <w:spacing w:after="0" w:line="240" w:lineRule="auto"/>
              <w:rPr>
                <w:rFonts w:ascii="Times New Roman" w:hAnsi="Times New Roman"/>
                <w:sz w:val="24"/>
                <w:szCs w:val="24"/>
              </w:rPr>
            </w:pPr>
          </w:p>
        </w:tc>
      </w:tr>
      <w:tr w:rsidR="003B2B66" w:rsidRPr="0007194F" w14:paraId="5454CF61" w14:textId="77777777" w:rsidTr="003B2B66">
        <w:tc>
          <w:tcPr>
            <w:tcW w:w="3865" w:type="dxa"/>
            <w:shd w:val="clear" w:color="auto" w:fill="D9D9D9"/>
          </w:tcPr>
          <w:p w14:paraId="7DEE3581" w14:textId="19527B3F" w:rsidR="003B2B66" w:rsidRPr="00F75173" w:rsidRDefault="003B2B66" w:rsidP="003B2B66">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Conice. Elipsa și hiperbola </w:t>
            </w:r>
          </w:p>
        </w:tc>
        <w:tc>
          <w:tcPr>
            <w:tcW w:w="3825" w:type="dxa"/>
          </w:tcPr>
          <w:p w14:paraId="3687A234" w14:textId="77777777" w:rsidR="003B2B66" w:rsidRPr="0007194F" w:rsidRDefault="003B2B66" w:rsidP="003B2B66">
            <w:pPr>
              <w:spacing w:after="0"/>
              <w:rPr>
                <w:rFonts w:ascii="Times New Roman" w:hAnsi="Times New Roman"/>
                <w:sz w:val="24"/>
                <w:szCs w:val="24"/>
              </w:rPr>
            </w:pPr>
            <w:r w:rsidRPr="00921085">
              <w:rPr>
                <w:rFonts w:ascii="Times New Roman" w:hAnsi="Times New Roman"/>
                <w:sz w:val="24"/>
                <w:szCs w:val="24"/>
              </w:rPr>
              <w:t>Prelegerea interactivă, demonstraţia, conversaţia, exemplificarea şi problematizarea noţiunilor introduse</w:t>
            </w:r>
          </w:p>
        </w:tc>
        <w:tc>
          <w:tcPr>
            <w:tcW w:w="2766" w:type="dxa"/>
          </w:tcPr>
          <w:p w14:paraId="0C6686FA"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575B5BD5" w14:textId="77777777" w:rsidTr="003B2B66">
        <w:tc>
          <w:tcPr>
            <w:tcW w:w="3865" w:type="dxa"/>
            <w:shd w:val="clear" w:color="auto" w:fill="D9D9D9"/>
          </w:tcPr>
          <w:p w14:paraId="54A49CAC" w14:textId="16BC11A9" w:rsidR="003B2B66" w:rsidRPr="003B2B66" w:rsidRDefault="003B2B66" w:rsidP="003B2B66">
            <w:pPr>
              <w:pStyle w:val="ListParagraph"/>
              <w:numPr>
                <w:ilvl w:val="0"/>
                <w:numId w:val="10"/>
              </w:numPr>
              <w:spacing w:after="0" w:line="240" w:lineRule="auto"/>
              <w:rPr>
                <w:rFonts w:ascii="Times New Roman" w:hAnsi="Times New Roman"/>
                <w:sz w:val="24"/>
                <w:szCs w:val="24"/>
              </w:rPr>
            </w:pPr>
            <w:r w:rsidRPr="003B2B66">
              <w:rPr>
                <w:rFonts w:ascii="Times New Roman" w:hAnsi="Times New Roman"/>
                <w:sz w:val="24"/>
                <w:szCs w:val="24"/>
              </w:rPr>
              <w:t>Parabola. Conice pe ecuație generală</w:t>
            </w:r>
          </w:p>
        </w:tc>
        <w:tc>
          <w:tcPr>
            <w:tcW w:w="3825" w:type="dxa"/>
          </w:tcPr>
          <w:p w14:paraId="4A1B438E" w14:textId="77777777" w:rsidR="003B2B66" w:rsidRPr="0007194F" w:rsidRDefault="003B2B66" w:rsidP="003B2B66">
            <w:pPr>
              <w:spacing w:after="0"/>
              <w:rPr>
                <w:rFonts w:ascii="Times New Roman" w:hAnsi="Times New Roman"/>
                <w:sz w:val="24"/>
                <w:szCs w:val="24"/>
              </w:rPr>
            </w:pPr>
            <w:r w:rsidRPr="00921085">
              <w:rPr>
                <w:rFonts w:ascii="Times New Roman" w:hAnsi="Times New Roman"/>
                <w:sz w:val="24"/>
                <w:szCs w:val="24"/>
              </w:rPr>
              <w:t>Prelegerea interactivă, demonstraţia, conversaţia, exemplificarea şi problematizarea noţiunilor introduse</w:t>
            </w:r>
          </w:p>
        </w:tc>
        <w:tc>
          <w:tcPr>
            <w:tcW w:w="2766" w:type="dxa"/>
          </w:tcPr>
          <w:p w14:paraId="12FB8CF5"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21241A48" w14:textId="77777777" w:rsidTr="003B2B66">
        <w:tc>
          <w:tcPr>
            <w:tcW w:w="3865" w:type="dxa"/>
            <w:shd w:val="clear" w:color="auto" w:fill="D9D9D9"/>
          </w:tcPr>
          <w:p w14:paraId="66DEE97F" w14:textId="4BB992F7" w:rsidR="003B2B66" w:rsidRPr="003B2B66" w:rsidRDefault="003B2B66" w:rsidP="003B2B66">
            <w:pPr>
              <w:pStyle w:val="ListParagraph"/>
              <w:numPr>
                <w:ilvl w:val="0"/>
                <w:numId w:val="10"/>
              </w:numPr>
              <w:spacing w:after="0" w:line="240" w:lineRule="auto"/>
              <w:rPr>
                <w:rFonts w:ascii="Times New Roman" w:hAnsi="Times New Roman"/>
                <w:sz w:val="24"/>
                <w:szCs w:val="24"/>
              </w:rPr>
            </w:pPr>
            <w:r w:rsidRPr="003B2B66">
              <w:rPr>
                <w:rFonts w:ascii="Times New Roman" w:hAnsi="Times New Roman"/>
                <w:sz w:val="24"/>
                <w:szCs w:val="24"/>
              </w:rPr>
              <w:t>Cuadrice. Elipsoid. Hiperboloid cu o pânză. Hiperboloid cu două pân</w:t>
            </w:r>
            <w:r w:rsidRPr="003B2B66">
              <w:rPr>
                <w:rFonts w:ascii="Times New Roman" w:hAnsi="Times New Roman"/>
                <w:sz w:val="24"/>
                <w:szCs w:val="24"/>
              </w:rPr>
              <w:t>ză</w:t>
            </w:r>
          </w:p>
        </w:tc>
        <w:tc>
          <w:tcPr>
            <w:tcW w:w="3825" w:type="dxa"/>
          </w:tcPr>
          <w:p w14:paraId="10B0954A" w14:textId="77777777" w:rsidR="003B2B66" w:rsidRPr="0007194F" w:rsidRDefault="003B2B66" w:rsidP="003B2B66">
            <w:pPr>
              <w:spacing w:after="0"/>
              <w:rPr>
                <w:rFonts w:ascii="Times New Roman" w:hAnsi="Times New Roman"/>
                <w:sz w:val="24"/>
                <w:szCs w:val="24"/>
              </w:rPr>
            </w:pPr>
            <w:r w:rsidRPr="00921085">
              <w:rPr>
                <w:rFonts w:ascii="Times New Roman" w:hAnsi="Times New Roman"/>
                <w:sz w:val="24"/>
                <w:szCs w:val="24"/>
              </w:rPr>
              <w:t>Prelegerea interactivă, demonstraţia, conversaţia, exemplificarea şi problematizarea noţiunilor introduse</w:t>
            </w:r>
          </w:p>
        </w:tc>
        <w:tc>
          <w:tcPr>
            <w:tcW w:w="2766" w:type="dxa"/>
          </w:tcPr>
          <w:p w14:paraId="615BFDCA"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6718BFA8" w14:textId="77777777" w:rsidTr="003B2B66">
        <w:tc>
          <w:tcPr>
            <w:tcW w:w="3865" w:type="dxa"/>
            <w:shd w:val="clear" w:color="auto" w:fill="D9D9D9"/>
          </w:tcPr>
          <w:p w14:paraId="01110537" w14:textId="1581C5CE" w:rsidR="003B2B66" w:rsidRPr="006977F8" w:rsidRDefault="003B2B66" w:rsidP="003B2B66">
            <w:pPr>
              <w:numPr>
                <w:ilvl w:val="0"/>
                <w:numId w:val="10"/>
              </w:numPr>
              <w:spacing w:after="0" w:line="240" w:lineRule="auto"/>
              <w:rPr>
                <w:rFonts w:ascii="Times New Roman" w:hAnsi="Times New Roman"/>
                <w:sz w:val="24"/>
                <w:szCs w:val="24"/>
              </w:rPr>
            </w:pPr>
            <w:r>
              <w:rPr>
                <w:rFonts w:ascii="Times New Roman" w:hAnsi="Times New Roman"/>
                <w:sz w:val="24"/>
                <w:szCs w:val="24"/>
              </w:rPr>
              <w:t>Cuadrice. Paraboloid eliptic. Paraboloid hiperbolic. Con. Cilindru</w:t>
            </w:r>
          </w:p>
        </w:tc>
        <w:tc>
          <w:tcPr>
            <w:tcW w:w="3825" w:type="dxa"/>
          </w:tcPr>
          <w:p w14:paraId="0501C648" w14:textId="77777777" w:rsidR="003B2B66" w:rsidRPr="0007194F" w:rsidRDefault="003B2B66" w:rsidP="003B2B66">
            <w:pPr>
              <w:spacing w:after="0"/>
              <w:rPr>
                <w:rFonts w:ascii="Times New Roman" w:hAnsi="Times New Roman"/>
                <w:sz w:val="24"/>
                <w:szCs w:val="24"/>
              </w:rPr>
            </w:pPr>
            <w:r w:rsidRPr="00921085">
              <w:rPr>
                <w:rFonts w:ascii="Times New Roman" w:hAnsi="Times New Roman"/>
                <w:sz w:val="24"/>
                <w:szCs w:val="24"/>
              </w:rPr>
              <w:t>Prelegerea interactivă, demonstraţia, conversaţia, exemplificarea şi problematizarea noţiunilor introduse</w:t>
            </w:r>
          </w:p>
        </w:tc>
        <w:tc>
          <w:tcPr>
            <w:tcW w:w="2766" w:type="dxa"/>
          </w:tcPr>
          <w:p w14:paraId="30206D95"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26755923" w14:textId="77777777" w:rsidTr="003B2B66">
        <w:tc>
          <w:tcPr>
            <w:tcW w:w="3865" w:type="dxa"/>
            <w:shd w:val="clear" w:color="auto" w:fill="D9D9D9"/>
          </w:tcPr>
          <w:p w14:paraId="3B7D785F" w14:textId="205789EE" w:rsidR="003B2B66" w:rsidRPr="00706C1A" w:rsidRDefault="003B2B66" w:rsidP="003B2B66">
            <w:pPr>
              <w:widowControl w:val="0"/>
              <w:numPr>
                <w:ilvl w:val="0"/>
                <w:numId w:val="1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Transformări afine plane (rotație, translație, forfecare, scalare, simetrie)</w:t>
            </w:r>
          </w:p>
        </w:tc>
        <w:tc>
          <w:tcPr>
            <w:tcW w:w="3825" w:type="dxa"/>
          </w:tcPr>
          <w:p w14:paraId="577F98B2" w14:textId="77777777" w:rsidR="003B2B66" w:rsidRPr="0007194F" w:rsidRDefault="003B2B66" w:rsidP="003B2B66">
            <w:pPr>
              <w:spacing w:after="0"/>
              <w:rPr>
                <w:rFonts w:ascii="Times New Roman" w:hAnsi="Times New Roman"/>
                <w:sz w:val="24"/>
                <w:szCs w:val="24"/>
              </w:rPr>
            </w:pPr>
            <w:r w:rsidRPr="00921085">
              <w:rPr>
                <w:rFonts w:ascii="Times New Roman" w:hAnsi="Times New Roman"/>
                <w:sz w:val="24"/>
                <w:szCs w:val="24"/>
              </w:rPr>
              <w:t>Prelegerea interactivă, demonstraţia, conversaţia, exemplificarea şi problematizarea noţiunilor introduse</w:t>
            </w:r>
          </w:p>
        </w:tc>
        <w:tc>
          <w:tcPr>
            <w:tcW w:w="2766" w:type="dxa"/>
          </w:tcPr>
          <w:p w14:paraId="5511C9BE"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4F4F0223" w14:textId="77777777" w:rsidTr="003B2B66">
        <w:tc>
          <w:tcPr>
            <w:tcW w:w="3865" w:type="dxa"/>
            <w:shd w:val="clear" w:color="auto" w:fill="D9D9D9"/>
          </w:tcPr>
          <w:p w14:paraId="7EE968C1" w14:textId="40AA03E8" w:rsidR="003B2B66" w:rsidRPr="00B0796D" w:rsidRDefault="003B2B66" w:rsidP="003B2B66">
            <w:pPr>
              <w:numPr>
                <w:ilvl w:val="0"/>
                <w:numId w:val="10"/>
              </w:numPr>
              <w:spacing w:after="0" w:line="240" w:lineRule="auto"/>
              <w:rPr>
                <w:rFonts w:ascii="Times New Roman" w:hAnsi="Times New Roman"/>
                <w:sz w:val="24"/>
                <w:szCs w:val="24"/>
              </w:rPr>
            </w:pPr>
            <w:r>
              <w:rPr>
                <w:rFonts w:ascii="Times New Roman" w:hAnsi="Times New Roman"/>
                <w:sz w:val="24"/>
                <w:szCs w:val="24"/>
              </w:rPr>
              <w:t>Transformări afine plane în coordonate omogene</w:t>
            </w:r>
          </w:p>
        </w:tc>
        <w:tc>
          <w:tcPr>
            <w:tcW w:w="3825" w:type="dxa"/>
          </w:tcPr>
          <w:p w14:paraId="5B64BA89" w14:textId="77777777" w:rsidR="003B2B66" w:rsidRPr="0007194F" w:rsidRDefault="003B2B66" w:rsidP="003B2B66">
            <w:pPr>
              <w:spacing w:after="0"/>
              <w:rPr>
                <w:rFonts w:ascii="Times New Roman" w:hAnsi="Times New Roman"/>
                <w:sz w:val="24"/>
                <w:szCs w:val="24"/>
              </w:rPr>
            </w:pPr>
            <w:r w:rsidRPr="00921085">
              <w:rPr>
                <w:rFonts w:ascii="Times New Roman" w:hAnsi="Times New Roman"/>
                <w:sz w:val="24"/>
                <w:szCs w:val="24"/>
              </w:rPr>
              <w:t>Prelegerea interactivă, demonstraţia, conversaţia, exemplificarea şi problematizarea noţiunilor introduse</w:t>
            </w:r>
          </w:p>
        </w:tc>
        <w:tc>
          <w:tcPr>
            <w:tcW w:w="2766" w:type="dxa"/>
          </w:tcPr>
          <w:p w14:paraId="4254EE83"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1DC646CA" w14:textId="77777777" w:rsidTr="003B2B66">
        <w:tc>
          <w:tcPr>
            <w:tcW w:w="3865" w:type="dxa"/>
            <w:shd w:val="clear" w:color="auto" w:fill="D9D9D9"/>
          </w:tcPr>
          <w:p w14:paraId="2511DDCC" w14:textId="78385FF3" w:rsidR="003B2B66" w:rsidRPr="0007194F" w:rsidRDefault="003B2B66" w:rsidP="003B2B66">
            <w:pPr>
              <w:numPr>
                <w:ilvl w:val="0"/>
                <w:numId w:val="10"/>
              </w:numPr>
              <w:spacing w:after="0" w:line="240" w:lineRule="auto"/>
              <w:rPr>
                <w:rFonts w:ascii="Times New Roman" w:hAnsi="Times New Roman"/>
                <w:sz w:val="24"/>
                <w:szCs w:val="24"/>
              </w:rPr>
            </w:pPr>
            <w:r>
              <w:rPr>
                <w:rFonts w:ascii="Times New Roman" w:hAnsi="Times New Roman"/>
                <w:sz w:val="24"/>
                <w:szCs w:val="24"/>
              </w:rPr>
              <w:t>Transformări afine în spațiul 3-dimensional (în coordonate omogene)</w:t>
            </w:r>
          </w:p>
        </w:tc>
        <w:tc>
          <w:tcPr>
            <w:tcW w:w="3825" w:type="dxa"/>
          </w:tcPr>
          <w:p w14:paraId="39768FDC" w14:textId="77777777" w:rsidR="003B2B66" w:rsidRPr="0007194F" w:rsidRDefault="003B2B66" w:rsidP="003B2B66">
            <w:pPr>
              <w:spacing w:after="0"/>
              <w:rPr>
                <w:rFonts w:ascii="Times New Roman" w:hAnsi="Times New Roman"/>
                <w:sz w:val="24"/>
                <w:szCs w:val="24"/>
              </w:rPr>
            </w:pPr>
            <w:r w:rsidRPr="00921085">
              <w:rPr>
                <w:rFonts w:ascii="Times New Roman" w:hAnsi="Times New Roman"/>
                <w:sz w:val="24"/>
                <w:szCs w:val="24"/>
              </w:rPr>
              <w:t>Prelegerea interactivă, demonstraţia, conversaţia, exemplificarea şi problematizarea noţiunilor introduse</w:t>
            </w:r>
          </w:p>
        </w:tc>
        <w:tc>
          <w:tcPr>
            <w:tcW w:w="2766" w:type="dxa"/>
          </w:tcPr>
          <w:p w14:paraId="1479BFF8"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648F9785" w14:textId="77777777" w:rsidTr="003B2B66">
        <w:tc>
          <w:tcPr>
            <w:tcW w:w="3865" w:type="dxa"/>
            <w:shd w:val="clear" w:color="auto" w:fill="D9D9D9"/>
          </w:tcPr>
          <w:p w14:paraId="5A9687FA" w14:textId="60D06A14" w:rsidR="003B2B66" w:rsidRPr="00B0796D" w:rsidRDefault="003B2B66" w:rsidP="003B2B66">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Rotațiile 3-dimensionale. Unghiurile lui Euler. Cuaternionii. </w:t>
            </w:r>
          </w:p>
        </w:tc>
        <w:tc>
          <w:tcPr>
            <w:tcW w:w="3825" w:type="dxa"/>
          </w:tcPr>
          <w:p w14:paraId="5BEB5E6E" w14:textId="77777777" w:rsidR="003B2B66" w:rsidRPr="0007194F" w:rsidRDefault="003B2B66" w:rsidP="003B2B66">
            <w:pPr>
              <w:spacing w:after="0"/>
              <w:rPr>
                <w:rFonts w:ascii="Times New Roman" w:hAnsi="Times New Roman"/>
                <w:sz w:val="24"/>
                <w:szCs w:val="24"/>
              </w:rPr>
            </w:pPr>
            <w:r w:rsidRPr="00921085">
              <w:rPr>
                <w:rFonts w:ascii="Times New Roman" w:hAnsi="Times New Roman"/>
                <w:sz w:val="24"/>
                <w:szCs w:val="24"/>
              </w:rPr>
              <w:t>Prelegerea interactivă, demonstraţia, conversaţia, exemplificarea şi problematizarea noţiunilor introduse</w:t>
            </w:r>
          </w:p>
        </w:tc>
        <w:tc>
          <w:tcPr>
            <w:tcW w:w="2766" w:type="dxa"/>
          </w:tcPr>
          <w:p w14:paraId="6F928F47"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323FC87D" w14:textId="77777777" w:rsidTr="003B2B66">
        <w:tc>
          <w:tcPr>
            <w:tcW w:w="10456" w:type="dxa"/>
            <w:gridSpan w:val="3"/>
            <w:shd w:val="clear" w:color="auto" w:fill="D9D9D9"/>
          </w:tcPr>
          <w:p w14:paraId="73B4A58D" w14:textId="77777777" w:rsidR="003B2B66" w:rsidRDefault="003B2B66" w:rsidP="003B2B66">
            <w:pPr>
              <w:spacing w:after="0" w:line="240" w:lineRule="auto"/>
              <w:rPr>
                <w:rFonts w:ascii="Times New Roman" w:hAnsi="Times New Roman"/>
                <w:sz w:val="24"/>
                <w:szCs w:val="24"/>
              </w:rPr>
            </w:pPr>
            <w:r>
              <w:rPr>
                <w:rFonts w:ascii="Times New Roman" w:hAnsi="Times New Roman"/>
                <w:sz w:val="24"/>
                <w:szCs w:val="24"/>
              </w:rPr>
              <w:t>Bibliografie</w:t>
            </w:r>
          </w:p>
          <w:p w14:paraId="3AA79DFE" w14:textId="77777777" w:rsidR="003B2B66" w:rsidRPr="0007194F" w:rsidRDefault="003B2B66" w:rsidP="003B2B66">
            <w:pPr>
              <w:spacing w:after="0" w:line="240" w:lineRule="auto"/>
              <w:rPr>
                <w:rFonts w:ascii="Times New Roman" w:hAnsi="Times New Roman"/>
                <w:sz w:val="24"/>
                <w:szCs w:val="24"/>
              </w:rPr>
            </w:pPr>
          </w:p>
          <w:p w14:paraId="7E0AE0A1" w14:textId="77777777" w:rsidR="003B2B66" w:rsidRPr="00F3253E" w:rsidRDefault="003B2B66" w:rsidP="003B2B66">
            <w:pPr>
              <w:numPr>
                <w:ilvl w:val="0"/>
                <w:numId w:val="14"/>
              </w:numPr>
              <w:spacing w:after="0" w:line="240" w:lineRule="auto"/>
              <w:rPr>
                <w:rFonts w:ascii="Times New Roman" w:hAnsi="Times New Roman"/>
                <w:sz w:val="24"/>
                <w:szCs w:val="24"/>
                <w:lang w:val="en-US"/>
              </w:rPr>
            </w:pPr>
            <w:proofErr w:type="spellStart"/>
            <w:r w:rsidRPr="00F3253E">
              <w:rPr>
                <w:rFonts w:ascii="Times New Roman" w:hAnsi="Times New Roman"/>
                <w:sz w:val="24"/>
                <w:szCs w:val="24"/>
                <w:lang w:val="en-US"/>
              </w:rPr>
              <w:t>D.Andrica</w:t>
            </w:r>
            <w:proofErr w:type="spellEnd"/>
            <w:r w:rsidRPr="00F3253E">
              <w:rPr>
                <w:rFonts w:ascii="Times New Roman" w:hAnsi="Times New Roman"/>
                <w:sz w:val="24"/>
                <w:szCs w:val="24"/>
                <w:lang w:val="en-US"/>
              </w:rPr>
              <w:t>, L. Topan – Analytic Geometry, Cluj University Press, 2004</w:t>
            </w:r>
          </w:p>
          <w:p w14:paraId="025881D2" w14:textId="77777777" w:rsidR="003B2B66" w:rsidRPr="007F535A" w:rsidRDefault="003B2B66" w:rsidP="003B2B66">
            <w:pPr>
              <w:numPr>
                <w:ilvl w:val="0"/>
                <w:numId w:val="14"/>
              </w:numPr>
              <w:spacing w:after="0" w:line="240" w:lineRule="auto"/>
              <w:rPr>
                <w:rFonts w:ascii="Times New Roman" w:hAnsi="Times New Roman"/>
                <w:sz w:val="24"/>
                <w:szCs w:val="24"/>
                <w:lang w:val="en-US"/>
              </w:rPr>
            </w:pPr>
            <w:r>
              <w:rPr>
                <w:rFonts w:ascii="Times New Roman" w:hAnsi="Times New Roman"/>
                <w:sz w:val="24"/>
                <w:szCs w:val="24"/>
                <w:lang w:val="en-US"/>
              </w:rPr>
              <w:t xml:space="preserve">G. Baer – </w:t>
            </w:r>
            <w:proofErr w:type="spellStart"/>
            <w:r>
              <w:rPr>
                <w:rFonts w:ascii="Times New Roman" w:hAnsi="Times New Roman"/>
                <w:sz w:val="24"/>
                <w:szCs w:val="24"/>
                <w:lang w:val="en-US"/>
              </w:rPr>
              <w:t>Geometrie</w:t>
            </w:r>
            <w:proofErr w:type="spellEnd"/>
            <w:r>
              <w:rPr>
                <w:rFonts w:ascii="Times New Roman" w:hAnsi="Times New Roman"/>
                <w:sz w:val="24"/>
                <w:szCs w:val="24"/>
                <w:lang w:val="en-US"/>
              </w:rPr>
              <w:t>, Springer, 2001</w:t>
            </w:r>
          </w:p>
          <w:p w14:paraId="1878F62F" w14:textId="77777777" w:rsidR="003B2B66" w:rsidRDefault="003B2B66" w:rsidP="003B2B66">
            <w:pPr>
              <w:numPr>
                <w:ilvl w:val="0"/>
                <w:numId w:val="14"/>
              </w:numPr>
              <w:spacing w:after="0" w:line="240" w:lineRule="auto"/>
              <w:rPr>
                <w:rFonts w:ascii="Times New Roman" w:hAnsi="Times New Roman"/>
                <w:sz w:val="24"/>
                <w:szCs w:val="24"/>
                <w:lang w:val="de-AT"/>
              </w:rPr>
            </w:pPr>
            <w:r w:rsidRPr="003070A1">
              <w:rPr>
                <w:rFonts w:ascii="Times New Roman" w:hAnsi="Times New Roman"/>
                <w:sz w:val="24"/>
                <w:szCs w:val="24"/>
                <w:lang w:val="de-AT"/>
              </w:rPr>
              <w:t>E.Brieskorn – Lineare Algebra</w:t>
            </w:r>
            <w:r>
              <w:rPr>
                <w:rFonts w:ascii="Times New Roman" w:hAnsi="Times New Roman"/>
                <w:sz w:val="24"/>
                <w:szCs w:val="24"/>
                <w:lang w:val="de-AT"/>
              </w:rPr>
              <w:t xml:space="preserve"> und analytische Geometrie, Band 1, Band 2, 1983, 1985.</w:t>
            </w:r>
            <w:r w:rsidRPr="003070A1">
              <w:rPr>
                <w:rFonts w:ascii="Times New Roman" w:hAnsi="Times New Roman"/>
                <w:sz w:val="24"/>
                <w:szCs w:val="24"/>
                <w:lang w:val="de-AT"/>
              </w:rPr>
              <w:t xml:space="preserve">  </w:t>
            </w:r>
          </w:p>
          <w:p w14:paraId="738938F3" w14:textId="77777777" w:rsidR="003B2B66" w:rsidRDefault="003B2B66" w:rsidP="003B2B66">
            <w:pPr>
              <w:numPr>
                <w:ilvl w:val="0"/>
                <w:numId w:val="14"/>
              </w:numPr>
              <w:spacing w:after="0" w:line="240" w:lineRule="auto"/>
              <w:rPr>
                <w:rFonts w:ascii="Times New Roman" w:hAnsi="Times New Roman"/>
                <w:sz w:val="24"/>
                <w:szCs w:val="24"/>
                <w:lang w:val="de-AT"/>
              </w:rPr>
            </w:pPr>
            <w:r>
              <w:rPr>
                <w:rFonts w:ascii="Times New Roman" w:hAnsi="Times New Roman"/>
                <w:sz w:val="24"/>
                <w:szCs w:val="24"/>
                <w:lang w:val="de-AT"/>
              </w:rPr>
              <w:t>G.Farin, D.Hansford – Lineare Algebra. Ein geometrischer Zugang, Springer, 2002.</w:t>
            </w:r>
          </w:p>
          <w:p w14:paraId="725AA4E1" w14:textId="77777777" w:rsidR="003B2B66" w:rsidRDefault="003B2B66" w:rsidP="003B2B66">
            <w:pPr>
              <w:numPr>
                <w:ilvl w:val="0"/>
                <w:numId w:val="14"/>
              </w:numPr>
              <w:spacing w:after="0" w:line="240" w:lineRule="auto"/>
              <w:rPr>
                <w:rFonts w:ascii="Times New Roman" w:hAnsi="Times New Roman"/>
                <w:sz w:val="24"/>
                <w:szCs w:val="24"/>
                <w:lang w:val="de-AT"/>
              </w:rPr>
            </w:pPr>
            <w:r>
              <w:rPr>
                <w:rFonts w:ascii="Times New Roman" w:hAnsi="Times New Roman"/>
                <w:sz w:val="24"/>
                <w:szCs w:val="24"/>
                <w:lang w:val="de-AT"/>
              </w:rPr>
              <w:t>M.Koecher – Lineare Algebra und analytische Geometrie, 4. Auflage, Springer 2003.</w:t>
            </w:r>
          </w:p>
          <w:p w14:paraId="1A744D71" w14:textId="77777777" w:rsidR="003B2B66" w:rsidRDefault="003B2B66" w:rsidP="003B2B66">
            <w:pPr>
              <w:numPr>
                <w:ilvl w:val="0"/>
                <w:numId w:val="14"/>
              </w:numPr>
              <w:spacing w:after="0" w:line="240" w:lineRule="auto"/>
              <w:rPr>
                <w:rFonts w:ascii="Times New Roman" w:hAnsi="Times New Roman"/>
                <w:sz w:val="24"/>
                <w:szCs w:val="24"/>
                <w:lang w:val="de-AT"/>
              </w:rPr>
            </w:pPr>
            <w:r>
              <w:rPr>
                <w:rFonts w:ascii="Times New Roman" w:hAnsi="Times New Roman"/>
                <w:sz w:val="24"/>
                <w:szCs w:val="24"/>
                <w:lang w:val="de-AT"/>
              </w:rPr>
              <w:t>B. Pareigis – Analytische und projektive Geometrie für die Computergraphik, Teubner, 1990.</w:t>
            </w:r>
          </w:p>
          <w:p w14:paraId="7ACBABB5" w14:textId="77777777" w:rsidR="003B2B66" w:rsidRDefault="003B2B66" w:rsidP="003B2B66">
            <w:pPr>
              <w:numPr>
                <w:ilvl w:val="0"/>
                <w:numId w:val="14"/>
              </w:numPr>
              <w:spacing w:after="0" w:line="240" w:lineRule="auto"/>
              <w:rPr>
                <w:rFonts w:ascii="Times New Roman" w:hAnsi="Times New Roman"/>
                <w:sz w:val="24"/>
                <w:szCs w:val="24"/>
                <w:lang w:val="de-AT"/>
              </w:rPr>
            </w:pPr>
            <w:r>
              <w:rPr>
                <w:rFonts w:ascii="Times New Roman" w:hAnsi="Times New Roman"/>
                <w:sz w:val="24"/>
                <w:szCs w:val="24"/>
                <w:lang w:val="de-AT"/>
              </w:rPr>
              <w:t>M.Nietschke – Geometrie (4. aktualisierte Ausgabe), Hanser Verlag, 2020</w:t>
            </w:r>
          </w:p>
          <w:p w14:paraId="72873FC7" w14:textId="77777777" w:rsidR="003B2B66" w:rsidRPr="003070A1" w:rsidRDefault="003B2B66" w:rsidP="003B2B66">
            <w:pPr>
              <w:numPr>
                <w:ilvl w:val="0"/>
                <w:numId w:val="14"/>
              </w:numPr>
              <w:spacing w:after="0" w:line="240" w:lineRule="auto"/>
              <w:rPr>
                <w:rFonts w:ascii="Times New Roman" w:hAnsi="Times New Roman"/>
                <w:sz w:val="24"/>
                <w:szCs w:val="24"/>
                <w:lang w:val="de-AT"/>
              </w:rPr>
            </w:pPr>
            <w:r>
              <w:rPr>
                <w:rFonts w:ascii="Times New Roman" w:hAnsi="Times New Roman"/>
                <w:sz w:val="24"/>
                <w:szCs w:val="24"/>
                <w:lang w:val="de-AT"/>
              </w:rPr>
              <w:t>B.</w:t>
            </w:r>
            <w:r>
              <w:rPr>
                <w:rFonts w:ascii="Times New Roman" w:hAnsi="Times New Roman"/>
                <w:sz w:val="24"/>
                <w:szCs w:val="24"/>
                <w:lang w:val="de-DE"/>
              </w:rPr>
              <w:t>Brüderlin, A.Meier – Computergrafik und Geometrisches Modellieren, Teubner, 2001</w:t>
            </w:r>
          </w:p>
          <w:p w14:paraId="2E1D39D1" w14:textId="0616FAFE" w:rsidR="003B2B66" w:rsidRPr="0007194F" w:rsidRDefault="003B2B66" w:rsidP="003B2B66">
            <w:pPr>
              <w:spacing w:after="0" w:line="240" w:lineRule="auto"/>
              <w:rPr>
                <w:rFonts w:ascii="Times New Roman" w:hAnsi="Times New Roman"/>
                <w:sz w:val="24"/>
                <w:szCs w:val="24"/>
              </w:rPr>
            </w:pPr>
            <w:r w:rsidRPr="0007194F">
              <w:rPr>
                <w:rFonts w:ascii="Times New Roman" w:hAnsi="Times New Roman"/>
                <w:sz w:val="24"/>
                <w:szCs w:val="24"/>
              </w:rPr>
              <w:lastRenderedPageBreak/>
              <w:t xml:space="preserve"> </w:t>
            </w:r>
          </w:p>
        </w:tc>
      </w:tr>
      <w:tr w:rsidR="003B2B66" w:rsidRPr="0007194F" w14:paraId="50D91728" w14:textId="77777777" w:rsidTr="003B2B66">
        <w:tc>
          <w:tcPr>
            <w:tcW w:w="3865" w:type="dxa"/>
            <w:shd w:val="clear" w:color="auto" w:fill="D9D9D9"/>
          </w:tcPr>
          <w:p w14:paraId="53FB3AC7" w14:textId="77777777" w:rsidR="003B2B66" w:rsidRPr="0007194F" w:rsidRDefault="003B2B66" w:rsidP="003B2B66">
            <w:pPr>
              <w:spacing w:after="0" w:line="240" w:lineRule="auto"/>
              <w:rPr>
                <w:rFonts w:ascii="Times New Roman" w:hAnsi="Times New Roman"/>
                <w:sz w:val="24"/>
                <w:szCs w:val="24"/>
              </w:rPr>
            </w:pPr>
            <w:r w:rsidRPr="0007194F">
              <w:rPr>
                <w:rFonts w:ascii="Times New Roman" w:hAnsi="Times New Roman"/>
                <w:sz w:val="24"/>
                <w:szCs w:val="24"/>
              </w:rPr>
              <w:t xml:space="preserve">8.2 </w:t>
            </w:r>
            <w:r>
              <w:rPr>
                <w:rFonts w:ascii="Times New Roman" w:hAnsi="Times New Roman"/>
                <w:sz w:val="24"/>
                <w:szCs w:val="24"/>
              </w:rPr>
              <w:t>Seminar</w:t>
            </w:r>
          </w:p>
        </w:tc>
        <w:tc>
          <w:tcPr>
            <w:tcW w:w="3825" w:type="dxa"/>
          </w:tcPr>
          <w:p w14:paraId="680AB630" w14:textId="77777777" w:rsidR="003B2B66" w:rsidRPr="0007194F" w:rsidRDefault="003B2B66" w:rsidP="003B2B66">
            <w:pPr>
              <w:spacing w:after="0" w:line="240" w:lineRule="auto"/>
              <w:rPr>
                <w:rFonts w:ascii="Times New Roman" w:hAnsi="Times New Roman"/>
                <w:sz w:val="24"/>
                <w:szCs w:val="24"/>
              </w:rPr>
            </w:pPr>
            <w:r>
              <w:rPr>
                <w:rFonts w:ascii="Times New Roman" w:hAnsi="Times New Roman"/>
                <w:sz w:val="24"/>
                <w:szCs w:val="24"/>
              </w:rPr>
              <w:t>Metode de predare</w:t>
            </w:r>
          </w:p>
        </w:tc>
        <w:tc>
          <w:tcPr>
            <w:tcW w:w="2766" w:type="dxa"/>
          </w:tcPr>
          <w:p w14:paraId="7DFC3DBA" w14:textId="77777777" w:rsidR="003B2B66" w:rsidRPr="0007194F" w:rsidRDefault="003B2B66" w:rsidP="003B2B66">
            <w:pPr>
              <w:spacing w:after="0" w:line="240" w:lineRule="auto"/>
              <w:rPr>
                <w:rFonts w:ascii="Times New Roman" w:hAnsi="Times New Roman"/>
                <w:sz w:val="24"/>
                <w:szCs w:val="24"/>
              </w:rPr>
            </w:pPr>
            <w:r>
              <w:rPr>
                <w:rFonts w:ascii="Times New Roman" w:hAnsi="Times New Roman"/>
                <w:sz w:val="24"/>
                <w:szCs w:val="24"/>
              </w:rPr>
              <w:t>Observaţii</w:t>
            </w:r>
          </w:p>
        </w:tc>
      </w:tr>
      <w:tr w:rsidR="003B2B66" w:rsidRPr="0007194F" w14:paraId="7BB9F965" w14:textId="77777777" w:rsidTr="003B2B66">
        <w:tc>
          <w:tcPr>
            <w:tcW w:w="3865" w:type="dxa"/>
            <w:shd w:val="clear" w:color="auto" w:fill="D9D9D9"/>
          </w:tcPr>
          <w:p w14:paraId="335A4CD9" w14:textId="06216E40" w:rsidR="003B2B66" w:rsidRPr="00890945" w:rsidRDefault="003B2B66" w:rsidP="003B2B66">
            <w:pPr>
              <w:spacing w:after="0"/>
              <w:rPr>
                <w:rFonts w:ascii="Times New Roman" w:hAnsi="Times New Roman"/>
                <w:sz w:val="24"/>
                <w:szCs w:val="24"/>
              </w:rPr>
            </w:pPr>
            <w:r w:rsidRPr="00890945">
              <w:rPr>
                <w:rFonts w:ascii="Times New Roman" w:hAnsi="Times New Roman"/>
                <w:sz w:val="24"/>
                <w:szCs w:val="24"/>
              </w:rPr>
              <w:t xml:space="preserve">1. </w:t>
            </w:r>
            <w:r>
              <w:rPr>
                <w:rFonts w:ascii="Times New Roman" w:hAnsi="Times New Roman"/>
                <w:sz w:val="24"/>
                <w:szCs w:val="24"/>
              </w:rPr>
              <w:t>Vectori</w:t>
            </w:r>
          </w:p>
        </w:tc>
        <w:tc>
          <w:tcPr>
            <w:tcW w:w="3825" w:type="dxa"/>
          </w:tcPr>
          <w:p w14:paraId="2A42E937" w14:textId="77777777" w:rsidR="003B2B66" w:rsidRPr="0007194F" w:rsidRDefault="003B2B66" w:rsidP="003B2B66">
            <w:pPr>
              <w:spacing w:after="0"/>
              <w:rPr>
                <w:rFonts w:ascii="Times New Roman" w:hAnsi="Times New Roman"/>
                <w:sz w:val="24"/>
                <w:szCs w:val="24"/>
              </w:rPr>
            </w:pPr>
            <w:r>
              <w:rPr>
                <w:rFonts w:ascii="Times New Roman" w:hAnsi="Times New Roman"/>
                <w:sz w:val="24"/>
                <w:szCs w:val="24"/>
              </w:rPr>
              <w:t>Exerciţiul, dialogul, studiul individual</w:t>
            </w:r>
          </w:p>
        </w:tc>
        <w:tc>
          <w:tcPr>
            <w:tcW w:w="2766" w:type="dxa"/>
          </w:tcPr>
          <w:p w14:paraId="63F9A84A"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6BC8C8F1" w14:textId="77777777" w:rsidTr="003B2B66">
        <w:tc>
          <w:tcPr>
            <w:tcW w:w="3865" w:type="dxa"/>
            <w:shd w:val="clear" w:color="auto" w:fill="D9D9D9"/>
          </w:tcPr>
          <w:p w14:paraId="28A181B7" w14:textId="003EE551" w:rsidR="003B2B66" w:rsidRPr="00890945" w:rsidRDefault="003B2B66" w:rsidP="003B2B66">
            <w:pPr>
              <w:spacing w:after="0"/>
              <w:rPr>
                <w:rFonts w:ascii="Times New Roman" w:hAnsi="Times New Roman"/>
                <w:sz w:val="24"/>
                <w:szCs w:val="24"/>
              </w:rPr>
            </w:pPr>
            <w:r w:rsidRPr="00890945">
              <w:rPr>
                <w:rFonts w:ascii="Times New Roman" w:hAnsi="Times New Roman"/>
                <w:sz w:val="24"/>
                <w:szCs w:val="24"/>
              </w:rPr>
              <w:t xml:space="preserve">2. </w:t>
            </w:r>
            <w:r>
              <w:rPr>
                <w:rFonts w:ascii="Times New Roman" w:hAnsi="Times New Roman"/>
                <w:sz w:val="24"/>
                <w:szCs w:val="24"/>
              </w:rPr>
              <w:t>Produsul scalar</w:t>
            </w:r>
          </w:p>
        </w:tc>
        <w:tc>
          <w:tcPr>
            <w:tcW w:w="3825" w:type="dxa"/>
          </w:tcPr>
          <w:p w14:paraId="56FA2438" w14:textId="77777777" w:rsidR="003B2B66" w:rsidRPr="0007194F" w:rsidRDefault="003B2B66" w:rsidP="003B2B66">
            <w:pPr>
              <w:spacing w:after="0"/>
              <w:rPr>
                <w:rFonts w:ascii="Times New Roman" w:hAnsi="Times New Roman"/>
                <w:sz w:val="24"/>
                <w:szCs w:val="24"/>
              </w:rPr>
            </w:pPr>
            <w:r>
              <w:rPr>
                <w:rFonts w:ascii="Times New Roman" w:hAnsi="Times New Roman"/>
                <w:sz w:val="24"/>
                <w:szCs w:val="24"/>
              </w:rPr>
              <w:t>Exerciţiul, dialogul, studiul individual</w:t>
            </w:r>
          </w:p>
        </w:tc>
        <w:tc>
          <w:tcPr>
            <w:tcW w:w="2766" w:type="dxa"/>
          </w:tcPr>
          <w:p w14:paraId="554C50E8"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5D861D1B" w14:textId="77777777" w:rsidTr="003B2B66">
        <w:tc>
          <w:tcPr>
            <w:tcW w:w="3865" w:type="dxa"/>
            <w:shd w:val="clear" w:color="auto" w:fill="D9D9D9"/>
          </w:tcPr>
          <w:p w14:paraId="10D1BEA3" w14:textId="4F6EA661" w:rsidR="003B2B66" w:rsidRPr="0007194F" w:rsidRDefault="003B2B66" w:rsidP="003B2B66">
            <w:pPr>
              <w:spacing w:after="0"/>
              <w:rPr>
                <w:rFonts w:ascii="Times New Roman" w:hAnsi="Times New Roman"/>
                <w:sz w:val="24"/>
                <w:szCs w:val="24"/>
              </w:rPr>
            </w:pPr>
            <w:r>
              <w:rPr>
                <w:rFonts w:ascii="Times New Roman" w:hAnsi="Times New Roman"/>
                <w:sz w:val="24"/>
                <w:szCs w:val="24"/>
              </w:rPr>
              <w:t>3. Produsul vectorial. Produsul mixt</w:t>
            </w:r>
          </w:p>
        </w:tc>
        <w:tc>
          <w:tcPr>
            <w:tcW w:w="3825" w:type="dxa"/>
          </w:tcPr>
          <w:p w14:paraId="598B3B12" w14:textId="77777777" w:rsidR="003B2B66" w:rsidRPr="0007194F" w:rsidRDefault="003B2B66" w:rsidP="003B2B66">
            <w:pPr>
              <w:spacing w:after="0"/>
              <w:rPr>
                <w:rFonts w:ascii="Times New Roman" w:hAnsi="Times New Roman"/>
                <w:sz w:val="24"/>
                <w:szCs w:val="24"/>
              </w:rPr>
            </w:pPr>
            <w:r>
              <w:rPr>
                <w:rFonts w:ascii="Times New Roman" w:hAnsi="Times New Roman"/>
                <w:sz w:val="24"/>
                <w:szCs w:val="24"/>
              </w:rPr>
              <w:t>Exerciţiul, dialogul, studiul individual</w:t>
            </w:r>
          </w:p>
        </w:tc>
        <w:tc>
          <w:tcPr>
            <w:tcW w:w="2766" w:type="dxa"/>
          </w:tcPr>
          <w:p w14:paraId="4D6602CC"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65DDA969" w14:textId="77777777" w:rsidTr="003B2B66">
        <w:tc>
          <w:tcPr>
            <w:tcW w:w="3865" w:type="dxa"/>
            <w:shd w:val="clear" w:color="auto" w:fill="D9D9D9"/>
          </w:tcPr>
          <w:p w14:paraId="7D177C35" w14:textId="24837DAD" w:rsidR="003B2B66" w:rsidRPr="0007194F" w:rsidRDefault="003B2B66" w:rsidP="003B2B66">
            <w:pPr>
              <w:spacing w:after="0"/>
              <w:rPr>
                <w:rFonts w:ascii="Times New Roman" w:hAnsi="Times New Roman"/>
                <w:sz w:val="24"/>
                <w:szCs w:val="24"/>
              </w:rPr>
            </w:pPr>
            <w:r>
              <w:rPr>
                <w:rFonts w:ascii="Times New Roman" w:hAnsi="Times New Roman"/>
                <w:sz w:val="24"/>
                <w:szCs w:val="24"/>
              </w:rPr>
              <w:t>4. Ecuațiile dreptei în plan</w:t>
            </w:r>
          </w:p>
        </w:tc>
        <w:tc>
          <w:tcPr>
            <w:tcW w:w="3825" w:type="dxa"/>
          </w:tcPr>
          <w:p w14:paraId="0904F092" w14:textId="77777777" w:rsidR="003B2B66" w:rsidRPr="0007194F" w:rsidRDefault="003B2B66" w:rsidP="003B2B66">
            <w:pPr>
              <w:spacing w:after="0"/>
              <w:rPr>
                <w:rFonts w:ascii="Times New Roman" w:hAnsi="Times New Roman"/>
                <w:sz w:val="24"/>
                <w:szCs w:val="24"/>
              </w:rPr>
            </w:pPr>
            <w:r>
              <w:rPr>
                <w:rFonts w:ascii="Times New Roman" w:hAnsi="Times New Roman"/>
                <w:sz w:val="24"/>
                <w:szCs w:val="24"/>
              </w:rPr>
              <w:t>Exerciţiul, dialogul, studiul individual</w:t>
            </w:r>
          </w:p>
        </w:tc>
        <w:tc>
          <w:tcPr>
            <w:tcW w:w="2766" w:type="dxa"/>
          </w:tcPr>
          <w:p w14:paraId="1D8DD97F"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1B7D0117" w14:textId="77777777" w:rsidTr="003B2B66">
        <w:tc>
          <w:tcPr>
            <w:tcW w:w="3865" w:type="dxa"/>
            <w:shd w:val="clear" w:color="auto" w:fill="D9D9D9"/>
          </w:tcPr>
          <w:p w14:paraId="03B91DE7" w14:textId="07647204" w:rsidR="003B2B66" w:rsidRPr="0007194F" w:rsidRDefault="003B2B66" w:rsidP="003B2B66">
            <w:pPr>
              <w:spacing w:after="0"/>
              <w:rPr>
                <w:rFonts w:ascii="Times New Roman" w:hAnsi="Times New Roman"/>
                <w:sz w:val="24"/>
                <w:szCs w:val="24"/>
              </w:rPr>
            </w:pPr>
            <w:r>
              <w:rPr>
                <w:rFonts w:ascii="Times New Roman" w:hAnsi="Times New Roman"/>
                <w:sz w:val="24"/>
                <w:szCs w:val="24"/>
              </w:rPr>
              <w:t>5. Ecuațiile planului și ecuațiile dreptei în spațiu</w:t>
            </w:r>
          </w:p>
        </w:tc>
        <w:tc>
          <w:tcPr>
            <w:tcW w:w="3825" w:type="dxa"/>
          </w:tcPr>
          <w:p w14:paraId="6FBCEAF3" w14:textId="77777777" w:rsidR="003B2B66" w:rsidRPr="0007194F" w:rsidRDefault="003B2B66" w:rsidP="003B2B66">
            <w:pPr>
              <w:spacing w:after="0"/>
              <w:rPr>
                <w:rFonts w:ascii="Times New Roman" w:hAnsi="Times New Roman"/>
                <w:sz w:val="24"/>
                <w:szCs w:val="24"/>
              </w:rPr>
            </w:pPr>
          </w:p>
        </w:tc>
        <w:tc>
          <w:tcPr>
            <w:tcW w:w="2766" w:type="dxa"/>
          </w:tcPr>
          <w:p w14:paraId="3D8E69C8"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40BA259D" w14:textId="77777777" w:rsidTr="003B2B66">
        <w:tc>
          <w:tcPr>
            <w:tcW w:w="3865" w:type="dxa"/>
            <w:shd w:val="clear" w:color="auto" w:fill="D9D9D9"/>
          </w:tcPr>
          <w:p w14:paraId="259F8442" w14:textId="16DA9D3B" w:rsidR="003B2B66" w:rsidRPr="0007194F" w:rsidRDefault="003B2B66" w:rsidP="003B2B66">
            <w:pPr>
              <w:spacing w:after="0"/>
              <w:rPr>
                <w:rFonts w:ascii="Times New Roman" w:hAnsi="Times New Roman"/>
                <w:sz w:val="24"/>
                <w:szCs w:val="24"/>
              </w:rPr>
            </w:pPr>
            <w:r>
              <w:rPr>
                <w:rFonts w:ascii="Times New Roman" w:hAnsi="Times New Roman"/>
                <w:sz w:val="24"/>
                <w:szCs w:val="24"/>
              </w:rPr>
              <w:t xml:space="preserve">6. </w:t>
            </w:r>
            <w:r w:rsidR="001D3CA5">
              <w:rPr>
                <w:rFonts w:ascii="Times New Roman" w:hAnsi="Times New Roman"/>
                <w:sz w:val="24"/>
                <w:szCs w:val="24"/>
              </w:rPr>
              <w:t xml:space="preserve">Calcul de unghiuri și distanțe în spațiu </w:t>
            </w:r>
          </w:p>
        </w:tc>
        <w:tc>
          <w:tcPr>
            <w:tcW w:w="3825" w:type="dxa"/>
          </w:tcPr>
          <w:p w14:paraId="73A19497" w14:textId="77777777" w:rsidR="003B2B66" w:rsidRPr="0007194F" w:rsidRDefault="003B2B66" w:rsidP="003B2B66">
            <w:pPr>
              <w:spacing w:after="0"/>
              <w:rPr>
                <w:rFonts w:ascii="Times New Roman" w:hAnsi="Times New Roman"/>
                <w:sz w:val="24"/>
                <w:szCs w:val="24"/>
              </w:rPr>
            </w:pPr>
            <w:r>
              <w:rPr>
                <w:rFonts w:ascii="Times New Roman" w:hAnsi="Times New Roman"/>
                <w:sz w:val="24"/>
                <w:szCs w:val="24"/>
              </w:rPr>
              <w:t>Exerciţiul, dialogul, studiul individual</w:t>
            </w:r>
          </w:p>
        </w:tc>
        <w:tc>
          <w:tcPr>
            <w:tcW w:w="2766" w:type="dxa"/>
          </w:tcPr>
          <w:p w14:paraId="18CE630A"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430F796B" w14:textId="77777777" w:rsidTr="003B2B66">
        <w:tc>
          <w:tcPr>
            <w:tcW w:w="3865" w:type="dxa"/>
            <w:shd w:val="clear" w:color="auto" w:fill="D9D9D9"/>
          </w:tcPr>
          <w:p w14:paraId="4041CD9B" w14:textId="1E9D3A6B" w:rsidR="003B2B66" w:rsidRPr="0007194F" w:rsidRDefault="003B2B66" w:rsidP="003B2B66">
            <w:pPr>
              <w:spacing w:after="0"/>
              <w:rPr>
                <w:rFonts w:ascii="Times New Roman" w:hAnsi="Times New Roman"/>
                <w:sz w:val="24"/>
                <w:szCs w:val="24"/>
              </w:rPr>
            </w:pPr>
            <w:r>
              <w:rPr>
                <w:rFonts w:ascii="Times New Roman" w:hAnsi="Times New Roman"/>
                <w:sz w:val="24"/>
                <w:szCs w:val="24"/>
              </w:rPr>
              <w:t xml:space="preserve">7. </w:t>
            </w:r>
            <w:r w:rsidR="001D3CA5">
              <w:rPr>
                <w:rFonts w:ascii="Times New Roman" w:hAnsi="Times New Roman"/>
                <w:sz w:val="24"/>
                <w:szCs w:val="24"/>
              </w:rPr>
              <w:t>Cercul. Elipsa</w:t>
            </w:r>
          </w:p>
        </w:tc>
        <w:tc>
          <w:tcPr>
            <w:tcW w:w="3825" w:type="dxa"/>
          </w:tcPr>
          <w:p w14:paraId="3779776B" w14:textId="77777777" w:rsidR="003B2B66" w:rsidRPr="0007194F" w:rsidRDefault="003B2B66" w:rsidP="003B2B66">
            <w:pPr>
              <w:spacing w:after="0"/>
              <w:rPr>
                <w:rFonts w:ascii="Times New Roman" w:hAnsi="Times New Roman"/>
                <w:sz w:val="24"/>
                <w:szCs w:val="24"/>
              </w:rPr>
            </w:pPr>
            <w:r>
              <w:rPr>
                <w:rFonts w:ascii="Times New Roman" w:hAnsi="Times New Roman"/>
                <w:sz w:val="24"/>
                <w:szCs w:val="24"/>
              </w:rPr>
              <w:t>Exerciţiul, dialogul, studiul individual</w:t>
            </w:r>
          </w:p>
        </w:tc>
        <w:tc>
          <w:tcPr>
            <w:tcW w:w="2766" w:type="dxa"/>
          </w:tcPr>
          <w:p w14:paraId="49E721FB"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3C3A4774" w14:textId="77777777" w:rsidTr="003B2B66">
        <w:tc>
          <w:tcPr>
            <w:tcW w:w="3865" w:type="dxa"/>
            <w:shd w:val="clear" w:color="auto" w:fill="D9D9D9"/>
          </w:tcPr>
          <w:p w14:paraId="0E218FA0" w14:textId="1484C0F3" w:rsidR="003B2B66" w:rsidRPr="003B2B66" w:rsidRDefault="003B2B66" w:rsidP="003B2B66">
            <w:pPr>
              <w:spacing w:after="0"/>
              <w:rPr>
                <w:rFonts w:ascii="Times New Roman" w:hAnsi="Times New Roman"/>
                <w:sz w:val="24"/>
                <w:szCs w:val="24"/>
              </w:rPr>
            </w:pPr>
            <w:r>
              <w:rPr>
                <w:rFonts w:ascii="Times New Roman" w:hAnsi="Times New Roman"/>
                <w:sz w:val="24"/>
                <w:szCs w:val="24"/>
              </w:rPr>
              <w:t>8.</w:t>
            </w:r>
            <w:r w:rsidR="001D3CA5">
              <w:rPr>
                <w:rFonts w:ascii="Times New Roman" w:hAnsi="Times New Roman"/>
                <w:sz w:val="24"/>
                <w:szCs w:val="24"/>
              </w:rPr>
              <w:t xml:space="preserve"> </w:t>
            </w:r>
            <w:r w:rsidR="001D3CA5">
              <w:rPr>
                <w:rFonts w:ascii="Times New Roman" w:hAnsi="Times New Roman"/>
                <w:sz w:val="24"/>
                <w:szCs w:val="24"/>
              </w:rPr>
              <w:t>Hiperbola. Parabola</w:t>
            </w:r>
          </w:p>
        </w:tc>
        <w:tc>
          <w:tcPr>
            <w:tcW w:w="3825" w:type="dxa"/>
          </w:tcPr>
          <w:p w14:paraId="388FAE8A" w14:textId="77777777" w:rsidR="003B2B66" w:rsidRDefault="003B2B66" w:rsidP="003B2B66">
            <w:pPr>
              <w:spacing w:after="0"/>
              <w:rPr>
                <w:rFonts w:ascii="Times New Roman" w:hAnsi="Times New Roman"/>
                <w:sz w:val="24"/>
                <w:szCs w:val="24"/>
              </w:rPr>
            </w:pPr>
          </w:p>
        </w:tc>
        <w:tc>
          <w:tcPr>
            <w:tcW w:w="2766" w:type="dxa"/>
          </w:tcPr>
          <w:p w14:paraId="7B27AD8F"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40836053" w14:textId="77777777" w:rsidTr="003B2B66">
        <w:tc>
          <w:tcPr>
            <w:tcW w:w="3865" w:type="dxa"/>
            <w:shd w:val="clear" w:color="auto" w:fill="D9D9D9"/>
          </w:tcPr>
          <w:p w14:paraId="7CB8C437" w14:textId="7B501869" w:rsidR="003B2B66" w:rsidRPr="003B2B66" w:rsidRDefault="003B2B66" w:rsidP="003B2B66">
            <w:pPr>
              <w:spacing w:after="0"/>
              <w:rPr>
                <w:rFonts w:ascii="Times New Roman" w:hAnsi="Times New Roman"/>
                <w:sz w:val="24"/>
                <w:szCs w:val="24"/>
              </w:rPr>
            </w:pPr>
            <w:r>
              <w:rPr>
                <w:rFonts w:ascii="Times New Roman" w:hAnsi="Times New Roman"/>
                <w:sz w:val="24"/>
                <w:szCs w:val="24"/>
              </w:rPr>
              <w:t>9.</w:t>
            </w:r>
            <w:r w:rsidR="001D3CA5">
              <w:rPr>
                <w:rFonts w:ascii="Times New Roman" w:hAnsi="Times New Roman"/>
                <w:sz w:val="24"/>
                <w:szCs w:val="24"/>
              </w:rPr>
              <w:t xml:space="preserve"> </w:t>
            </w:r>
            <w:r w:rsidR="001D3CA5">
              <w:rPr>
                <w:rFonts w:ascii="Times New Roman" w:hAnsi="Times New Roman"/>
                <w:sz w:val="24"/>
                <w:szCs w:val="24"/>
              </w:rPr>
              <w:t>Elipsoid. Hiperboloid cu o pânză. Hiperboloid cu două pânze</w:t>
            </w:r>
          </w:p>
        </w:tc>
        <w:tc>
          <w:tcPr>
            <w:tcW w:w="3825" w:type="dxa"/>
          </w:tcPr>
          <w:p w14:paraId="574C5B1B" w14:textId="77777777" w:rsidR="003B2B66" w:rsidRDefault="003B2B66" w:rsidP="003B2B66">
            <w:pPr>
              <w:spacing w:after="0"/>
              <w:rPr>
                <w:rFonts w:ascii="Times New Roman" w:hAnsi="Times New Roman"/>
                <w:sz w:val="24"/>
                <w:szCs w:val="24"/>
              </w:rPr>
            </w:pPr>
          </w:p>
        </w:tc>
        <w:tc>
          <w:tcPr>
            <w:tcW w:w="2766" w:type="dxa"/>
          </w:tcPr>
          <w:p w14:paraId="274FEEA8"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2BBA3133" w14:textId="77777777" w:rsidTr="003B2B66">
        <w:tc>
          <w:tcPr>
            <w:tcW w:w="3865" w:type="dxa"/>
            <w:shd w:val="clear" w:color="auto" w:fill="D9D9D9"/>
          </w:tcPr>
          <w:p w14:paraId="48EA723E" w14:textId="7A70CDA0" w:rsidR="003B2B66" w:rsidRDefault="003B2B66" w:rsidP="003B2B66">
            <w:pPr>
              <w:spacing w:after="0"/>
              <w:rPr>
                <w:rFonts w:ascii="Times New Roman" w:hAnsi="Times New Roman"/>
                <w:sz w:val="24"/>
                <w:szCs w:val="24"/>
              </w:rPr>
            </w:pPr>
            <w:r>
              <w:rPr>
                <w:rFonts w:ascii="Times New Roman" w:hAnsi="Times New Roman"/>
                <w:sz w:val="24"/>
                <w:szCs w:val="24"/>
              </w:rPr>
              <w:t>10.</w:t>
            </w:r>
            <w:r w:rsidR="001D3CA5">
              <w:rPr>
                <w:rFonts w:ascii="Times New Roman" w:hAnsi="Times New Roman"/>
                <w:sz w:val="24"/>
                <w:szCs w:val="24"/>
              </w:rPr>
              <w:t xml:space="preserve"> </w:t>
            </w:r>
            <w:r w:rsidR="001D3CA5">
              <w:rPr>
                <w:rFonts w:ascii="Times New Roman" w:hAnsi="Times New Roman"/>
                <w:sz w:val="24"/>
                <w:szCs w:val="24"/>
              </w:rPr>
              <w:t>Paraboloid eliptic. Paraboloid hiperbolic. Con. Cilindru</w:t>
            </w:r>
          </w:p>
        </w:tc>
        <w:tc>
          <w:tcPr>
            <w:tcW w:w="3825" w:type="dxa"/>
          </w:tcPr>
          <w:p w14:paraId="652D9FF8" w14:textId="77777777" w:rsidR="003B2B66" w:rsidRDefault="003B2B66" w:rsidP="003B2B66">
            <w:pPr>
              <w:spacing w:after="0"/>
              <w:rPr>
                <w:rFonts w:ascii="Times New Roman" w:hAnsi="Times New Roman"/>
                <w:sz w:val="24"/>
                <w:szCs w:val="24"/>
              </w:rPr>
            </w:pPr>
          </w:p>
        </w:tc>
        <w:tc>
          <w:tcPr>
            <w:tcW w:w="2766" w:type="dxa"/>
          </w:tcPr>
          <w:p w14:paraId="225ED911"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2567C3CF" w14:textId="77777777" w:rsidTr="003B2B66">
        <w:tc>
          <w:tcPr>
            <w:tcW w:w="3865" w:type="dxa"/>
            <w:shd w:val="clear" w:color="auto" w:fill="D9D9D9"/>
          </w:tcPr>
          <w:p w14:paraId="1F4EE3A1" w14:textId="7E0B562E" w:rsidR="003B2B66" w:rsidRDefault="003B2B66" w:rsidP="003B2B66">
            <w:pPr>
              <w:spacing w:after="0"/>
              <w:rPr>
                <w:rFonts w:ascii="Times New Roman" w:hAnsi="Times New Roman"/>
                <w:sz w:val="24"/>
                <w:szCs w:val="24"/>
              </w:rPr>
            </w:pPr>
            <w:r>
              <w:rPr>
                <w:rFonts w:ascii="Times New Roman" w:hAnsi="Times New Roman"/>
                <w:sz w:val="24"/>
                <w:szCs w:val="24"/>
              </w:rPr>
              <w:t>11.</w:t>
            </w:r>
            <w:r w:rsidR="001D3CA5">
              <w:rPr>
                <w:rFonts w:ascii="Times New Roman" w:hAnsi="Times New Roman"/>
                <w:sz w:val="24"/>
                <w:szCs w:val="24"/>
              </w:rPr>
              <w:t xml:space="preserve"> Transformări afine plane</w:t>
            </w:r>
          </w:p>
        </w:tc>
        <w:tc>
          <w:tcPr>
            <w:tcW w:w="3825" w:type="dxa"/>
          </w:tcPr>
          <w:p w14:paraId="307F4AF7" w14:textId="77777777" w:rsidR="003B2B66" w:rsidRDefault="003B2B66" w:rsidP="003B2B66">
            <w:pPr>
              <w:spacing w:after="0"/>
              <w:rPr>
                <w:rFonts w:ascii="Times New Roman" w:hAnsi="Times New Roman"/>
                <w:sz w:val="24"/>
                <w:szCs w:val="24"/>
              </w:rPr>
            </w:pPr>
          </w:p>
        </w:tc>
        <w:tc>
          <w:tcPr>
            <w:tcW w:w="2766" w:type="dxa"/>
          </w:tcPr>
          <w:p w14:paraId="1E6BB768"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683E37AF" w14:textId="77777777" w:rsidTr="003B2B66">
        <w:tc>
          <w:tcPr>
            <w:tcW w:w="3865" w:type="dxa"/>
            <w:shd w:val="clear" w:color="auto" w:fill="D9D9D9"/>
          </w:tcPr>
          <w:p w14:paraId="1B7D0A85" w14:textId="7C0AA8BA" w:rsidR="003B2B66" w:rsidRDefault="003B2B66" w:rsidP="003B2B66">
            <w:pPr>
              <w:spacing w:after="0"/>
              <w:rPr>
                <w:rFonts w:ascii="Times New Roman" w:hAnsi="Times New Roman"/>
                <w:sz w:val="24"/>
                <w:szCs w:val="24"/>
              </w:rPr>
            </w:pPr>
            <w:r>
              <w:rPr>
                <w:rFonts w:ascii="Times New Roman" w:hAnsi="Times New Roman"/>
                <w:sz w:val="24"/>
                <w:szCs w:val="24"/>
              </w:rPr>
              <w:t>12.</w:t>
            </w:r>
            <w:r w:rsidR="001D3CA5">
              <w:rPr>
                <w:rFonts w:ascii="Times New Roman" w:hAnsi="Times New Roman"/>
                <w:sz w:val="24"/>
                <w:szCs w:val="24"/>
              </w:rPr>
              <w:t>Transformări afine plane în coordonate omogene</w:t>
            </w:r>
          </w:p>
        </w:tc>
        <w:tc>
          <w:tcPr>
            <w:tcW w:w="3825" w:type="dxa"/>
          </w:tcPr>
          <w:p w14:paraId="27094C69" w14:textId="77777777" w:rsidR="003B2B66" w:rsidRDefault="003B2B66" w:rsidP="003B2B66">
            <w:pPr>
              <w:spacing w:after="0"/>
              <w:rPr>
                <w:rFonts w:ascii="Times New Roman" w:hAnsi="Times New Roman"/>
                <w:sz w:val="24"/>
                <w:szCs w:val="24"/>
              </w:rPr>
            </w:pPr>
          </w:p>
        </w:tc>
        <w:tc>
          <w:tcPr>
            <w:tcW w:w="2766" w:type="dxa"/>
          </w:tcPr>
          <w:p w14:paraId="2AC5258C"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05BFE668" w14:textId="77777777" w:rsidTr="003B2B66">
        <w:tc>
          <w:tcPr>
            <w:tcW w:w="3865" w:type="dxa"/>
            <w:shd w:val="clear" w:color="auto" w:fill="D9D9D9"/>
          </w:tcPr>
          <w:p w14:paraId="7B73AAD4" w14:textId="0BCC097A" w:rsidR="003B2B66" w:rsidRDefault="003B2B66" w:rsidP="003B2B66">
            <w:pPr>
              <w:spacing w:after="0"/>
              <w:rPr>
                <w:rFonts w:ascii="Times New Roman" w:hAnsi="Times New Roman"/>
                <w:sz w:val="24"/>
                <w:szCs w:val="24"/>
              </w:rPr>
            </w:pPr>
            <w:r>
              <w:rPr>
                <w:rFonts w:ascii="Times New Roman" w:hAnsi="Times New Roman"/>
                <w:sz w:val="24"/>
                <w:szCs w:val="24"/>
              </w:rPr>
              <w:t>13.</w:t>
            </w:r>
            <w:r w:rsidR="001D3CA5">
              <w:rPr>
                <w:rFonts w:ascii="Times New Roman" w:hAnsi="Times New Roman"/>
                <w:sz w:val="24"/>
                <w:szCs w:val="24"/>
              </w:rPr>
              <w:t xml:space="preserve"> Transformări afine în spațiu</w:t>
            </w:r>
          </w:p>
        </w:tc>
        <w:tc>
          <w:tcPr>
            <w:tcW w:w="3825" w:type="dxa"/>
          </w:tcPr>
          <w:p w14:paraId="1F6D881F" w14:textId="77777777" w:rsidR="003B2B66" w:rsidRDefault="003B2B66" w:rsidP="003B2B66">
            <w:pPr>
              <w:spacing w:after="0"/>
              <w:rPr>
                <w:rFonts w:ascii="Times New Roman" w:hAnsi="Times New Roman"/>
                <w:sz w:val="24"/>
                <w:szCs w:val="24"/>
              </w:rPr>
            </w:pPr>
          </w:p>
        </w:tc>
        <w:tc>
          <w:tcPr>
            <w:tcW w:w="2766" w:type="dxa"/>
          </w:tcPr>
          <w:p w14:paraId="480BBF8A"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4E9AD178" w14:textId="77777777" w:rsidTr="003B2B66">
        <w:tc>
          <w:tcPr>
            <w:tcW w:w="3865" w:type="dxa"/>
            <w:shd w:val="clear" w:color="auto" w:fill="D9D9D9"/>
          </w:tcPr>
          <w:p w14:paraId="4998E8D5" w14:textId="53857223" w:rsidR="003B2B66" w:rsidRPr="001D3CA5" w:rsidRDefault="001D3CA5" w:rsidP="001D3CA5">
            <w:pPr>
              <w:spacing w:after="0"/>
              <w:rPr>
                <w:rFonts w:ascii="Times New Roman" w:hAnsi="Times New Roman"/>
                <w:sz w:val="24"/>
                <w:szCs w:val="24"/>
              </w:rPr>
            </w:pPr>
            <w:r>
              <w:rPr>
                <w:rFonts w:ascii="Times New Roman" w:hAnsi="Times New Roman"/>
                <w:sz w:val="24"/>
                <w:szCs w:val="24"/>
              </w:rPr>
              <w:t>14.Rotații în spațiul 3-dimensional</w:t>
            </w:r>
          </w:p>
        </w:tc>
        <w:tc>
          <w:tcPr>
            <w:tcW w:w="3825" w:type="dxa"/>
          </w:tcPr>
          <w:p w14:paraId="0A291038" w14:textId="77777777" w:rsidR="003B2B66" w:rsidRDefault="003B2B66" w:rsidP="003B2B66">
            <w:pPr>
              <w:spacing w:after="0"/>
              <w:rPr>
                <w:rFonts w:ascii="Times New Roman" w:hAnsi="Times New Roman"/>
                <w:sz w:val="24"/>
                <w:szCs w:val="24"/>
              </w:rPr>
            </w:pPr>
          </w:p>
        </w:tc>
        <w:tc>
          <w:tcPr>
            <w:tcW w:w="2766" w:type="dxa"/>
          </w:tcPr>
          <w:p w14:paraId="645FE9D7" w14:textId="77777777" w:rsidR="003B2B66" w:rsidRPr="0007194F" w:rsidRDefault="003B2B66" w:rsidP="003B2B66">
            <w:pPr>
              <w:spacing w:after="0" w:line="240" w:lineRule="auto"/>
              <w:rPr>
                <w:rFonts w:ascii="Times New Roman" w:hAnsi="Times New Roman"/>
                <w:sz w:val="24"/>
                <w:szCs w:val="24"/>
              </w:rPr>
            </w:pPr>
          </w:p>
        </w:tc>
      </w:tr>
      <w:tr w:rsidR="003B2B66" w:rsidRPr="0007194F" w14:paraId="0AB597D4" w14:textId="77777777" w:rsidTr="003B2B66">
        <w:trPr>
          <w:trHeight w:val="1042"/>
        </w:trPr>
        <w:tc>
          <w:tcPr>
            <w:tcW w:w="10456" w:type="dxa"/>
            <w:gridSpan w:val="3"/>
            <w:shd w:val="clear" w:color="auto" w:fill="D9D9D9"/>
          </w:tcPr>
          <w:p w14:paraId="43B1D28A" w14:textId="77777777" w:rsidR="003B2B66" w:rsidRDefault="003B2B66" w:rsidP="003B2B66">
            <w:pPr>
              <w:spacing w:after="0" w:line="240" w:lineRule="auto"/>
              <w:rPr>
                <w:rFonts w:ascii="Times New Roman" w:hAnsi="Times New Roman"/>
                <w:sz w:val="24"/>
                <w:szCs w:val="24"/>
              </w:rPr>
            </w:pPr>
            <w:r>
              <w:rPr>
                <w:rFonts w:ascii="Times New Roman" w:hAnsi="Times New Roman"/>
                <w:sz w:val="24"/>
                <w:szCs w:val="24"/>
              </w:rPr>
              <w:t>Bibliografie</w:t>
            </w:r>
          </w:p>
          <w:p w14:paraId="1A74BB4E" w14:textId="77777777" w:rsidR="003B2B66" w:rsidRDefault="003B2B66" w:rsidP="003B2B66">
            <w:pPr>
              <w:spacing w:after="0" w:line="240" w:lineRule="auto"/>
              <w:rPr>
                <w:rFonts w:ascii="Times New Roman" w:hAnsi="Times New Roman"/>
                <w:sz w:val="24"/>
                <w:szCs w:val="24"/>
              </w:rPr>
            </w:pPr>
          </w:p>
          <w:p w14:paraId="28DF11C5" w14:textId="77777777" w:rsidR="001D3CA5" w:rsidRDefault="001D3CA5" w:rsidP="001D3CA5">
            <w:pPr>
              <w:pStyle w:val="BodyTextIndent"/>
              <w:numPr>
                <w:ilvl w:val="0"/>
                <w:numId w:val="15"/>
              </w:numPr>
              <w:spacing w:after="0"/>
              <w:jc w:val="both"/>
            </w:pPr>
            <w:r>
              <w:t xml:space="preserve">Cezar </w:t>
            </w:r>
            <w:proofErr w:type="spellStart"/>
            <w:r>
              <w:t>Coşniţă</w:t>
            </w:r>
            <w:proofErr w:type="spellEnd"/>
            <w:r>
              <w:t xml:space="preserve"> </w:t>
            </w:r>
            <w:proofErr w:type="spellStart"/>
            <w:r>
              <w:t>ş.a</w:t>
            </w:r>
            <w:proofErr w:type="spellEnd"/>
            <w:r>
              <w:t xml:space="preserve">. - </w:t>
            </w:r>
            <w:proofErr w:type="spellStart"/>
            <w:r>
              <w:t>Culegere</w:t>
            </w:r>
            <w:proofErr w:type="spellEnd"/>
            <w:r>
              <w:t xml:space="preserve"> de </w:t>
            </w:r>
            <w:proofErr w:type="spellStart"/>
            <w:r>
              <w:t>probleme</w:t>
            </w:r>
            <w:proofErr w:type="spellEnd"/>
            <w:r>
              <w:t xml:space="preserve"> de </w:t>
            </w:r>
            <w:proofErr w:type="spellStart"/>
            <w:r>
              <w:t>geometrie</w:t>
            </w:r>
            <w:proofErr w:type="spellEnd"/>
            <w:r>
              <w:t xml:space="preserve"> </w:t>
            </w:r>
            <w:proofErr w:type="spellStart"/>
            <w:r>
              <w:t>analitică</w:t>
            </w:r>
            <w:proofErr w:type="spellEnd"/>
            <w:r>
              <w:t xml:space="preserve">, </w:t>
            </w:r>
            <w:proofErr w:type="spellStart"/>
            <w:r>
              <w:t>Editura</w:t>
            </w:r>
            <w:proofErr w:type="spellEnd"/>
            <w:r>
              <w:t xml:space="preserve"> </w:t>
            </w:r>
            <w:proofErr w:type="spellStart"/>
            <w:r>
              <w:t>didactică</w:t>
            </w:r>
            <w:proofErr w:type="spellEnd"/>
            <w:r>
              <w:t xml:space="preserve"> </w:t>
            </w:r>
            <w:proofErr w:type="spellStart"/>
            <w:r>
              <w:t>şi</w:t>
            </w:r>
            <w:proofErr w:type="spellEnd"/>
            <w:r>
              <w:t xml:space="preserve"> </w:t>
            </w:r>
            <w:proofErr w:type="spellStart"/>
            <w:r>
              <w:t>pedagogică</w:t>
            </w:r>
            <w:proofErr w:type="spellEnd"/>
            <w:r>
              <w:t xml:space="preserve">, 1963 </w:t>
            </w:r>
          </w:p>
          <w:p w14:paraId="10B97089" w14:textId="77777777" w:rsidR="001D3CA5" w:rsidRDefault="001D3CA5" w:rsidP="001D3CA5">
            <w:pPr>
              <w:pStyle w:val="BodyTextIndent"/>
              <w:numPr>
                <w:ilvl w:val="0"/>
                <w:numId w:val="15"/>
              </w:numPr>
              <w:spacing w:after="0"/>
              <w:jc w:val="both"/>
            </w:pPr>
            <w:r>
              <w:t xml:space="preserve"> C. Ionescu-Bujor, O. </w:t>
            </w:r>
            <w:proofErr w:type="spellStart"/>
            <w:r>
              <w:t>Sacter</w:t>
            </w:r>
            <w:proofErr w:type="spellEnd"/>
            <w:r>
              <w:t xml:space="preserve"> - </w:t>
            </w:r>
            <w:proofErr w:type="spellStart"/>
            <w:r>
              <w:t>Exerciţii</w:t>
            </w:r>
            <w:proofErr w:type="spellEnd"/>
            <w:r>
              <w:t xml:space="preserve"> </w:t>
            </w:r>
            <w:proofErr w:type="spellStart"/>
            <w:r>
              <w:t>şi</w:t>
            </w:r>
            <w:proofErr w:type="spellEnd"/>
            <w:r>
              <w:t xml:space="preserve"> </w:t>
            </w:r>
            <w:proofErr w:type="spellStart"/>
            <w:r>
              <w:t>probleme</w:t>
            </w:r>
            <w:proofErr w:type="spellEnd"/>
            <w:r>
              <w:t xml:space="preserve"> de </w:t>
            </w:r>
            <w:proofErr w:type="spellStart"/>
            <w:r>
              <w:t>geometrie</w:t>
            </w:r>
            <w:proofErr w:type="spellEnd"/>
            <w:r>
              <w:t xml:space="preserve"> </w:t>
            </w:r>
            <w:proofErr w:type="spellStart"/>
            <w:r>
              <w:t>analitică</w:t>
            </w:r>
            <w:proofErr w:type="spellEnd"/>
            <w:r>
              <w:t xml:space="preserve"> </w:t>
            </w:r>
            <w:proofErr w:type="spellStart"/>
            <w:r>
              <w:t>şi</w:t>
            </w:r>
            <w:proofErr w:type="spellEnd"/>
            <w:r>
              <w:t xml:space="preserve"> </w:t>
            </w:r>
            <w:proofErr w:type="spellStart"/>
            <w:r>
              <w:t>diferenţială</w:t>
            </w:r>
            <w:proofErr w:type="spellEnd"/>
            <w:r>
              <w:t xml:space="preserve">, </w:t>
            </w:r>
            <w:proofErr w:type="spellStart"/>
            <w:r>
              <w:t>volumul</w:t>
            </w:r>
            <w:proofErr w:type="spellEnd"/>
            <w:r>
              <w:t xml:space="preserve"> I, </w:t>
            </w:r>
            <w:proofErr w:type="spellStart"/>
            <w:r>
              <w:t>Editura</w:t>
            </w:r>
            <w:proofErr w:type="spellEnd"/>
            <w:r>
              <w:t xml:space="preserve"> </w:t>
            </w:r>
            <w:proofErr w:type="spellStart"/>
            <w:r>
              <w:t>didactică</w:t>
            </w:r>
            <w:proofErr w:type="spellEnd"/>
            <w:r>
              <w:t xml:space="preserve"> </w:t>
            </w:r>
            <w:proofErr w:type="spellStart"/>
            <w:r>
              <w:t>şi</w:t>
            </w:r>
            <w:proofErr w:type="spellEnd"/>
            <w:r>
              <w:t xml:space="preserve"> </w:t>
            </w:r>
            <w:proofErr w:type="spellStart"/>
            <w:r>
              <w:t>pedagogică</w:t>
            </w:r>
            <w:proofErr w:type="spellEnd"/>
            <w:r>
              <w:t xml:space="preserve">, 1963 </w:t>
            </w:r>
          </w:p>
          <w:p w14:paraId="351EF390" w14:textId="77777777" w:rsidR="001D3CA5" w:rsidRDefault="001D3CA5" w:rsidP="001D3CA5">
            <w:pPr>
              <w:pStyle w:val="BodyTextIndent"/>
              <w:numPr>
                <w:ilvl w:val="0"/>
                <w:numId w:val="15"/>
              </w:numPr>
              <w:spacing w:after="0"/>
              <w:jc w:val="both"/>
            </w:pPr>
            <w:r>
              <w:t xml:space="preserve">F. Rado </w:t>
            </w:r>
            <w:proofErr w:type="spellStart"/>
            <w:r>
              <w:t>ş.a</w:t>
            </w:r>
            <w:proofErr w:type="spellEnd"/>
            <w:r>
              <w:t xml:space="preserve">. - </w:t>
            </w:r>
            <w:proofErr w:type="spellStart"/>
            <w:r>
              <w:t>Culegere</w:t>
            </w:r>
            <w:proofErr w:type="spellEnd"/>
            <w:r>
              <w:t xml:space="preserve"> de </w:t>
            </w:r>
            <w:proofErr w:type="spellStart"/>
            <w:r>
              <w:t>probleme</w:t>
            </w:r>
            <w:proofErr w:type="spellEnd"/>
            <w:r>
              <w:t xml:space="preserve"> de </w:t>
            </w:r>
            <w:proofErr w:type="spellStart"/>
            <w:r>
              <w:t>geometrie</w:t>
            </w:r>
            <w:proofErr w:type="spellEnd"/>
            <w:r>
              <w:t xml:space="preserve">, Lito UBB, 1979 </w:t>
            </w:r>
          </w:p>
          <w:p w14:paraId="7F72B333" w14:textId="77777777" w:rsidR="001D3CA5" w:rsidRDefault="001D3CA5" w:rsidP="001D3CA5">
            <w:pPr>
              <w:pStyle w:val="BodyTextIndent"/>
              <w:numPr>
                <w:ilvl w:val="0"/>
                <w:numId w:val="15"/>
              </w:numPr>
              <w:spacing w:after="0"/>
              <w:jc w:val="both"/>
            </w:pPr>
            <w:r>
              <w:t xml:space="preserve">Ion D. Teodorescu - </w:t>
            </w:r>
            <w:proofErr w:type="spellStart"/>
            <w:r>
              <w:t>Geometrie</w:t>
            </w:r>
            <w:proofErr w:type="spellEnd"/>
            <w:r>
              <w:t xml:space="preserve"> </w:t>
            </w:r>
            <w:proofErr w:type="spellStart"/>
            <w:r>
              <w:t>analitică</w:t>
            </w:r>
            <w:proofErr w:type="spellEnd"/>
            <w:r>
              <w:t xml:space="preserve"> </w:t>
            </w:r>
            <w:proofErr w:type="spellStart"/>
            <w:r>
              <w:t>şi</w:t>
            </w:r>
            <w:proofErr w:type="spellEnd"/>
            <w:r>
              <w:t xml:space="preserve"> </w:t>
            </w:r>
            <w:proofErr w:type="spellStart"/>
            <w:r>
              <w:t>elemente</w:t>
            </w:r>
            <w:proofErr w:type="spellEnd"/>
            <w:r>
              <w:t xml:space="preserve"> de </w:t>
            </w:r>
            <w:proofErr w:type="spellStart"/>
            <w:r>
              <w:t>algebră</w:t>
            </w:r>
            <w:proofErr w:type="spellEnd"/>
            <w:r>
              <w:t xml:space="preserve"> </w:t>
            </w:r>
            <w:proofErr w:type="spellStart"/>
            <w:r>
              <w:t>liniară</w:t>
            </w:r>
            <w:proofErr w:type="spellEnd"/>
            <w:r>
              <w:t xml:space="preserve">, </w:t>
            </w:r>
            <w:proofErr w:type="spellStart"/>
            <w:r>
              <w:t>culegere</w:t>
            </w:r>
            <w:proofErr w:type="spellEnd"/>
            <w:r>
              <w:t xml:space="preserve"> de </w:t>
            </w:r>
            <w:proofErr w:type="spellStart"/>
            <w:r>
              <w:t>probleme</w:t>
            </w:r>
            <w:proofErr w:type="spellEnd"/>
            <w:r>
              <w:t xml:space="preserve"> (</w:t>
            </w:r>
            <w:proofErr w:type="spellStart"/>
            <w:r>
              <w:t>ediţia</w:t>
            </w:r>
            <w:proofErr w:type="spellEnd"/>
            <w:r>
              <w:t xml:space="preserve"> </w:t>
            </w:r>
            <w:proofErr w:type="gramStart"/>
            <w:r>
              <w:t>a</w:t>
            </w:r>
            <w:proofErr w:type="gramEnd"/>
            <w:r>
              <w:t xml:space="preserve"> II-a), </w:t>
            </w:r>
            <w:proofErr w:type="spellStart"/>
            <w:r>
              <w:t>Editura</w:t>
            </w:r>
            <w:proofErr w:type="spellEnd"/>
            <w:r>
              <w:t xml:space="preserve"> </w:t>
            </w:r>
            <w:proofErr w:type="spellStart"/>
            <w:r>
              <w:t>didactică</w:t>
            </w:r>
            <w:proofErr w:type="spellEnd"/>
            <w:r>
              <w:t xml:space="preserve"> </w:t>
            </w:r>
            <w:proofErr w:type="spellStart"/>
            <w:r>
              <w:t>şi</w:t>
            </w:r>
            <w:proofErr w:type="spellEnd"/>
            <w:r>
              <w:t xml:space="preserve"> </w:t>
            </w:r>
            <w:proofErr w:type="spellStart"/>
            <w:r>
              <w:t>pedagogică</w:t>
            </w:r>
            <w:proofErr w:type="spellEnd"/>
            <w:r>
              <w:t xml:space="preserve">, 1971 </w:t>
            </w:r>
          </w:p>
          <w:p w14:paraId="6E51AE33" w14:textId="77777777" w:rsidR="001D3CA5" w:rsidRDefault="001D3CA5" w:rsidP="001D3CA5">
            <w:pPr>
              <w:pStyle w:val="BodyTextIndent"/>
              <w:numPr>
                <w:ilvl w:val="0"/>
                <w:numId w:val="15"/>
              </w:numPr>
              <w:spacing w:after="0"/>
              <w:jc w:val="both"/>
              <w:rPr>
                <w:lang w:val="de-AT"/>
              </w:rPr>
            </w:pPr>
            <w:r w:rsidRPr="00EF7F38">
              <w:rPr>
                <w:lang w:val="de-AT"/>
              </w:rPr>
              <w:t xml:space="preserve">Alfred Wittig – Vektoren in der analytischen Geometrie, </w:t>
            </w:r>
            <w:r>
              <w:rPr>
                <w:lang w:val="de-AT"/>
              </w:rPr>
              <w:t>Vieweg Teubner Verlag, 1968.</w:t>
            </w:r>
          </w:p>
          <w:p w14:paraId="4E94D256" w14:textId="77777777" w:rsidR="001D3CA5" w:rsidRPr="00EF7F38" w:rsidRDefault="001D3CA5" w:rsidP="001D3CA5">
            <w:pPr>
              <w:pStyle w:val="BodyTextIndent"/>
              <w:numPr>
                <w:ilvl w:val="0"/>
                <w:numId w:val="15"/>
              </w:numPr>
              <w:spacing w:after="0"/>
              <w:jc w:val="both"/>
              <w:rPr>
                <w:lang w:val="de-AT"/>
              </w:rPr>
            </w:pPr>
            <w:r>
              <w:rPr>
                <w:lang w:val="de-AT"/>
              </w:rPr>
              <w:t>Alfred Wittig – Einführung in die Vektorrechnung, Vieweg Teubner, 1968.</w:t>
            </w:r>
          </w:p>
          <w:p w14:paraId="089D042B" w14:textId="6C760978" w:rsidR="003B2B66" w:rsidRPr="0007194F" w:rsidRDefault="003B2B66" w:rsidP="003B2B66">
            <w:pPr>
              <w:spacing w:after="0"/>
              <w:rPr>
                <w:rFonts w:ascii="Times New Roman" w:hAnsi="Times New Roman"/>
                <w:sz w:val="24"/>
                <w:szCs w:val="24"/>
              </w:rPr>
            </w:pPr>
          </w:p>
        </w:tc>
      </w:tr>
    </w:tbl>
    <w:p w14:paraId="39B9D65C" w14:textId="77777777" w:rsidR="00071F22" w:rsidRDefault="00071F22" w:rsidP="003E7F77">
      <w:pPr>
        <w:rPr>
          <w:rFonts w:ascii="Times New Roman" w:hAnsi="Times New Roman"/>
          <w:sz w:val="24"/>
          <w:szCs w:val="24"/>
        </w:rPr>
      </w:pPr>
    </w:p>
    <w:p w14:paraId="29615F51" w14:textId="77777777" w:rsidR="003E12AB" w:rsidRPr="0007194F" w:rsidRDefault="003E12AB" w:rsidP="003E7F77">
      <w:pPr>
        <w:rPr>
          <w:rFonts w:ascii="Times New Roman" w:hAnsi="Times New Roman"/>
          <w:sz w:val="24"/>
          <w:szCs w:val="24"/>
        </w:rPr>
      </w:pPr>
    </w:p>
    <w:p w14:paraId="17925C60" w14:textId="77777777" w:rsidR="00C513E9" w:rsidRPr="0007194F" w:rsidRDefault="00C513E9" w:rsidP="00A5014E">
      <w:pPr>
        <w:spacing w:after="0" w:line="240" w:lineRule="auto"/>
        <w:rPr>
          <w:rFonts w:ascii="Times New Roman" w:hAnsi="Times New Roman"/>
          <w:b/>
          <w:sz w:val="24"/>
          <w:szCs w:val="24"/>
        </w:rPr>
      </w:pPr>
      <w:r w:rsidRPr="0007194F">
        <w:rPr>
          <w:rFonts w:ascii="Times New Roman" w:hAnsi="Times New Roman"/>
          <w:b/>
          <w:sz w:val="24"/>
          <w:szCs w:val="24"/>
        </w:rPr>
        <w:t xml:space="preserve">9. </w:t>
      </w:r>
      <w:r>
        <w:rPr>
          <w:rFonts w:ascii="Times New Roman" w:hAnsi="Times New Roman"/>
          <w:b/>
          <w:sz w:val="24"/>
          <w:szCs w:val="24"/>
        </w:rPr>
        <w:t>Coroborarea conţinuturilor disciplinei cu aşteptările reprezentanţilor comunităţii epistemice, asociaţiilor profesionale şi angajatori reprezentativi din domeniul aferent programului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C513E9" w:rsidRPr="0007194F" w14:paraId="318954A3" w14:textId="77777777" w:rsidTr="00450A21">
        <w:tc>
          <w:tcPr>
            <w:tcW w:w="10682" w:type="dxa"/>
          </w:tcPr>
          <w:p w14:paraId="64EEA052" w14:textId="77777777" w:rsidR="00C513E9" w:rsidRPr="00071F22" w:rsidRDefault="00C513E9" w:rsidP="00450A21">
            <w:pPr>
              <w:numPr>
                <w:ilvl w:val="0"/>
                <w:numId w:val="8"/>
              </w:numPr>
              <w:spacing w:after="0" w:line="240" w:lineRule="auto"/>
              <w:rPr>
                <w:rFonts w:ascii="Times New Roman" w:hAnsi="Times New Roman"/>
                <w:sz w:val="24"/>
                <w:szCs w:val="24"/>
              </w:rPr>
            </w:pPr>
            <w:r w:rsidRPr="0007194F">
              <w:rPr>
                <w:rFonts w:ascii="Times New Roman" w:hAnsi="Times New Roman"/>
                <w:sz w:val="24"/>
                <w:szCs w:val="24"/>
              </w:rPr>
              <w:t xml:space="preserve"> </w:t>
            </w:r>
            <w:r w:rsidR="00071F22" w:rsidRPr="004D7010">
              <w:rPr>
                <w:rFonts w:ascii="Times New Roman" w:hAnsi="Times New Roman"/>
                <w:sz w:val="24"/>
                <w:szCs w:val="24"/>
              </w:rPr>
              <w:t>Conţinutul disciplinei este în concordan</w:t>
            </w:r>
            <w:r w:rsidR="00071F22">
              <w:rPr>
                <w:rFonts w:ascii="Times New Roman" w:hAnsi="Times New Roman"/>
                <w:sz w:val="24"/>
                <w:szCs w:val="24"/>
              </w:rPr>
              <w:t>ţă</w:t>
            </w:r>
            <w:r w:rsidR="00071F22" w:rsidRPr="004D7010">
              <w:rPr>
                <w:rFonts w:ascii="Times New Roman" w:hAnsi="Times New Roman"/>
                <w:sz w:val="24"/>
                <w:szCs w:val="24"/>
              </w:rPr>
              <w:t xml:space="preserve"> cu ceea ce se </w:t>
            </w:r>
            <w:r w:rsidR="00071F22">
              <w:rPr>
                <w:rFonts w:ascii="Times New Roman" w:hAnsi="Times New Roman"/>
                <w:sz w:val="24"/>
                <w:szCs w:val="24"/>
              </w:rPr>
              <w:t>studiază î</w:t>
            </w:r>
            <w:r w:rsidR="00071F22" w:rsidRPr="004D7010">
              <w:rPr>
                <w:rFonts w:ascii="Times New Roman" w:hAnsi="Times New Roman"/>
                <w:sz w:val="24"/>
                <w:szCs w:val="24"/>
              </w:rPr>
              <w:t xml:space="preserve">n alte centre universitare din </w:t>
            </w:r>
            <w:r w:rsidR="00071F22">
              <w:rPr>
                <w:rFonts w:ascii="Times New Roman" w:hAnsi="Times New Roman"/>
                <w:sz w:val="24"/>
                <w:szCs w:val="24"/>
              </w:rPr>
              <w:t>ţară şi străină</w:t>
            </w:r>
            <w:r w:rsidR="00071F22" w:rsidRPr="004D7010">
              <w:rPr>
                <w:rFonts w:ascii="Times New Roman" w:hAnsi="Times New Roman"/>
                <w:sz w:val="24"/>
                <w:szCs w:val="24"/>
              </w:rPr>
              <w:t>tate.</w:t>
            </w:r>
          </w:p>
        </w:tc>
      </w:tr>
    </w:tbl>
    <w:p w14:paraId="7C80CBCD" w14:textId="77777777" w:rsidR="00C513E9" w:rsidRDefault="00C513E9" w:rsidP="003E7F77">
      <w:pPr>
        <w:rPr>
          <w:rFonts w:ascii="Times New Roman" w:hAnsi="Times New Roman"/>
          <w:sz w:val="24"/>
          <w:szCs w:val="24"/>
        </w:rPr>
      </w:pPr>
    </w:p>
    <w:p w14:paraId="74176876" w14:textId="77777777" w:rsidR="00E463B6" w:rsidRDefault="00E463B6" w:rsidP="003E7F77">
      <w:pPr>
        <w:rPr>
          <w:rFonts w:ascii="Times New Roman" w:hAnsi="Times New Roman"/>
          <w:sz w:val="24"/>
          <w:szCs w:val="24"/>
        </w:rPr>
      </w:pPr>
    </w:p>
    <w:p w14:paraId="410F73C6" w14:textId="77777777" w:rsidR="00E463B6" w:rsidRDefault="00E463B6" w:rsidP="003E7F77">
      <w:pPr>
        <w:rPr>
          <w:rFonts w:ascii="Times New Roman" w:hAnsi="Times New Roman"/>
          <w:sz w:val="24"/>
          <w:szCs w:val="24"/>
        </w:rPr>
      </w:pPr>
    </w:p>
    <w:p w14:paraId="08D944FB" w14:textId="77777777" w:rsidR="00E463B6" w:rsidRPr="0007194F" w:rsidRDefault="00E463B6" w:rsidP="003E7F77">
      <w:pPr>
        <w:rPr>
          <w:rFonts w:ascii="Times New Roman" w:hAnsi="Times New Roman"/>
          <w:sz w:val="24"/>
          <w:szCs w:val="24"/>
        </w:rPr>
      </w:pPr>
    </w:p>
    <w:p w14:paraId="123800B1" w14:textId="77777777" w:rsidR="00C513E9" w:rsidRPr="0007194F" w:rsidRDefault="00C513E9" w:rsidP="00A5014E">
      <w:pPr>
        <w:spacing w:after="0" w:line="240" w:lineRule="auto"/>
        <w:rPr>
          <w:rFonts w:ascii="Times New Roman" w:hAnsi="Times New Roman"/>
          <w:b/>
          <w:sz w:val="24"/>
          <w:szCs w:val="24"/>
        </w:rPr>
      </w:pPr>
      <w:r w:rsidRPr="0007194F">
        <w:rPr>
          <w:rFonts w:ascii="Times New Roman" w:hAnsi="Times New Roman"/>
          <w:b/>
          <w:sz w:val="24"/>
          <w:szCs w:val="24"/>
        </w:rPr>
        <w:t>10.</w:t>
      </w:r>
      <w:r>
        <w:rPr>
          <w:rFonts w:ascii="Times New Roman" w:hAnsi="Times New Roman"/>
          <w:b/>
          <w:sz w:val="24"/>
          <w:szCs w:val="24"/>
        </w:rPr>
        <w:t xml:space="preserv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2762"/>
        <w:gridCol w:w="2896"/>
        <w:gridCol w:w="2161"/>
      </w:tblGrid>
      <w:tr w:rsidR="00C513E9" w:rsidRPr="0007194F" w14:paraId="7559674A" w14:textId="77777777" w:rsidTr="00450A21">
        <w:tc>
          <w:tcPr>
            <w:tcW w:w="2670" w:type="dxa"/>
          </w:tcPr>
          <w:p w14:paraId="097F3FED" w14:textId="77777777" w:rsidR="00C513E9" w:rsidRPr="0007194F" w:rsidRDefault="00C513E9" w:rsidP="00450A21">
            <w:pPr>
              <w:spacing w:after="0" w:line="240" w:lineRule="auto"/>
              <w:rPr>
                <w:rFonts w:ascii="Times New Roman" w:hAnsi="Times New Roman"/>
                <w:sz w:val="24"/>
                <w:szCs w:val="24"/>
              </w:rPr>
            </w:pPr>
            <w:r>
              <w:rPr>
                <w:rFonts w:ascii="Times New Roman" w:hAnsi="Times New Roman"/>
                <w:sz w:val="24"/>
                <w:szCs w:val="24"/>
              </w:rPr>
              <w:t>Tip activitate</w:t>
            </w:r>
          </w:p>
        </w:tc>
        <w:tc>
          <w:tcPr>
            <w:tcW w:w="2828" w:type="dxa"/>
            <w:shd w:val="clear" w:color="auto" w:fill="D9D9D9"/>
          </w:tcPr>
          <w:p w14:paraId="71C40E5B" w14:textId="77777777" w:rsidR="00C513E9" w:rsidRPr="0007194F" w:rsidRDefault="00C513E9" w:rsidP="00450A21">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967" w:type="dxa"/>
          </w:tcPr>
          <w:p w14:paraId="0967C028" w14:textId="77777777" w:rsidR="00C513E9" w:rsidRPr="0007194F" w:rsidRDefault="00C513E9" w:rsidP="00450A21">
            <w:pPr>
              <w:spacing w:after="0" w:line="240" w:lineRule="auto"/>
              <w:rPr>
                <w:rFonts w:ascii="Times New Roman" w:hAnsi="Times New Roman"/>
                <w:sz w:val="24"/>
                <w:szCs w:val="24"/>
              </w:rPr>
            </w:pPr>
            <w:r w:rsidRPr="0007194F">
              <w:rPr>
                <w:rFonts w:ascii="Times New Roman" w:hAnsi="Times New Roman"/>
                <w:sz w:val="24"/>
                <w:szCs w:val="24"/>
              </w:rPr>
              <w:t xml:space="preserve">10.2 </w:t>
            </w:r>
            <w:r>
              <w:rPr>
                <w:rFonts w:ascii="Times New Roman" w:hAnsi="Times New Roman"/>
                <w:sz w:val="24"/>
                <w:szCs w:val="24"/>
              </w:rPr>
              <w:t>metode de evaluare</w:t>
            </w:r>
          </w:p>
        </w:tc>
        <w:tc>
          <w:tcPr>
            <w:tcW w:w="2217" w:type="dxa"/>
          </w:tcPr>
          <w:p w14:paraId="6C438530" w14:textId="77777777" w:rsidR="00C513E9" w:rsidRPr="0007194F" w:rsidRDefault="00C513E9" w:rsidP="00450A21">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3E12AB" w:rsidRPr="0007194F" w14:paraId="06D52FBC" w14:textId="77777777" w:rsidTr="00450A21">
        <w:trPr>
          <w:trHeight w:val="135"/>
        </w:trPr>
        <w:tc>
          <w:tcPr>
            <w:tcW w:w="2670" w:type="dxa"/>
          </w:tcPr>
          <w:p w14:paraId="01DC6E9C" w14:textId="77777777" w:rsidR="003E12AB" w:rsidRPr="0007194F" w:rsidRDefault="003E12AB" w:rsidP="00450A21">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2828" w:type="dxa"/>
            <w:shd w:val="clear" w:color="auto" w:fill="D9D9D9"/>
          </w:tcPr>
          <w:p w14:paraId="008BF95E" w14:textId="77777777" w:rsidR="003E12AB" w:rsidRPr="0007194F" w:rsidRDefault="003E12AB" w:rsidP="003E12AB">
            <w:pPr>
              <w:spacing w:after="0"/>
              <w:rPr>
                <w:rFonts w:ascii="Times New Roman" w:hAnsi="Times New Roman"/>
                <w:sz w:val="24"/>
                <w:szCs w:val="24"/>
              </w:rPr>
            </w:pPr>
            <w:r w:rsidRPr="003E12AB">
              <w:rPr>
                <w:rFonts w:ascii="Times New Roman" w:hAnsi="Times New Roman"/>
                <w:sz w:val="24"/>
                <w:szCs w:val="24"/>
              </w:rPr>
              <w:t>Cunoaşterea conceptelor de bază din curs, rezolvarea unor probleme</w:t>
            </w:r>
          </w:p>
        </w:tc>
        <w:tc>
          <w:tcPr>
            <w:tcW w:w="2967" w:type="dxa"/>
          </w:tcPr>
          <w:p w14:paraId="14EA4273" w14:textId="455BE9A2" w:rsidR="003E12AB" w:rsidRPr="0007194F" w:rsidRDefault="001D3CA5" w:rsidP="003E12AB">
            <w:pPr>
              <w:spacing w:after="0"/>
              <w:rPr>
                <w:rFonts w:ascii="Times New Roman" w:hAnsi="Times New Roman"/>
                <w:sz w:val="24"/>
                <w:szCs w:val="24"/>
              </w:rPr>
            </w:pPr>
            <w:r>
              <w:rPr>
                <w:rFonts w:ascii="Times New Roman" w:hAnsi="Times New Roman"/>
                <w:sz w:val="24"/>
                <w:szCs w:val="24"/>
              </w:rPr>
              <w:t>Lucrări scrise, la mijlocul și la finalul semestrului</w:t>
            </w:r>
          </w:p>
        </w:tc>
        <w:tc>
          <w:tcPr>
            <w:tcW w:w="2217" w:type="dxa"/>
          </w:tcPr>
          <w:p w14:paraId="7A040232" w14:textId="05D6A387" w:rsidR="003E12AB" w:rsidRPr="0007194F" w:rsidRDefault="001D3CA5" w:rsidP="003E12AB">
            <w:pPr>
              <w:spacing w:after="0"/>
              <w:rPr>
                <w:rFonts w:ascii="Times New Roman" w:hAnsi="Times New Roman"/>
                <w:sz w:val="24"/>
                <w:szCs w:val="24"/>
              </w:rPr>
            </w:pPr>
            <w:r>
              <w:rPr>
                <w:rFonts w:ascii="Times New Roman" w:hAnsi="Times New Roman"/>
                <w:sz w:val="24"/>
                <w:szCs w:val="24"/>
              </w:rPr>
              <w:t>90%</w:t>
            </w:r>
          </w:p>
        </w:tc>
      </w:tr>
      <w:tr w:rsidR="003E12AB" w:rsidRPr="0007194F" w14:paraId="76B03B54" w14:textId="77777777" w:rsidTr="00450A21">
        <w:trPr>
          <w:trHeight w:val="135"/>
        </w:trPr>
        <w:tc>
          <w:tcPr>
            <w:tcW w:w="2670" w:type="dxa"/>
          </w:tcPr>
          <w:p w14:paraId="3B94F6D2" w14:textId="77777777" w:rsidR="003E12AB" w:rsidRPr="0007194F" w:rsidRDefault="003E12AB" w:rsidP="00450A21">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w:t>
            </w:r>
          </w:p>
        </w:tc>
        <w:tc>
          <w:tcPr>
            <w:tcW w:w="2828" w:type="dxa"/>
            <w:shd w:val="clear" w:color="auto" w:fill="D9D9D9"/>
          </w:tcPr>
          <w:p w14:paraId="5CCDA09E" w14:textId="77777777" w:rsidR="003E12AB" w:rsidRPr="0007194F" w:rsidRDefault="003E12AB" w:rsidP="003E12AB">
            <w:pPr>
              <w:spacing w:after="0"/>
              <w:rPr>
                <w:rFonts w:ascii="Times New Roman" w:hAnsi="Times New Roman"/>
                <w:sz w:val="24"/>
                <w:szCs w:val="24"/>
              </w:rPr>
            </w:pPr>
            <w:r>
              <w:rPr>
                <w:rFonts w:ascii="Times New Roman" w:hAnsi="Times New Roman"/>
                <w:sz w:val="24"/>
                <w:szCs w:val="24"/>
              </w:rPr>
              <w:t>Abilitatea de a implementa conceptele insuşite la curs în rezolvarea unor probleme aplicative</w:t>
            </w:r>
          </w:p>
        </w:tc>
        <w:tc>
          <w:tcPr>
            <w:tcW w:w="2967" w:type="dxa"/>
          </w:tcPr>
          <w:p w14:paraId="710B946A" w14:textId="21BA5D75" w:rsidR="003E12AB" w:rsidRPr="0007194F" w:rsidRDefault="001D3CA5" w:rsidP="003E12AB">
            <w:pPr>
              <w:spacing w:after="0"/>
              <w:rPr>
                <w:rFonts w:ascii="Times New Roman" w:hAnsi="Times New Roman"/>
                <w:sz w:val="24"/>
                <w:szCs w:val="24"/>
              </w:rPr>
            </w:pPr>
            <w:r>
              <w:rPr>
                <w:rFonts w:ascii="Times New Roman" w:hAnsi="Times New Roman"/>
                <w:sz w:val="24"/>
                <w:szCs w:val="24"/>
              </w:rPr>
              <w:t>Muncă individuală, muncă în echipă, rezolvarea de probleme, implicarea activă în desfășurarea seminariilor</w:t>
            </w:r>
          </w:p>
        </w:tc>
        <w:tc>
          <w:tcPr>
            <w:tcW w:w="2217" w:type="dxa"/>
          </w:tcPr>
          <w:p w14:paraId="64499A45" w14:textId="3E4601BD" w:rsidR="00167A81" w:rsidRPr="0007194F" w:rsidRDefault="001D3CA5" w:rsidP="003E12AB">
            <w:pPr>
              <w:spacing w:after="0"/>
              <w:rPr>
                <w:rFonts w:ascii="Times New Roman" w:hAnsi="Times New Roman"/>
                <w:sz w:val="24"/>
                <w:szCs w:val="24"/>
              </w:rPr>
            </w:pPr>
            <w:r>
              <w:rPr>
                <w:rFonts w:ascii="Times New Roman" w:hAnsi="Times New Roman"/>
                <w:sz w:val="24"/>
                <w:szCs w:val="24"/>
              </w:rPr>
              <w:t>10%</w:t>
            </w:r>
          </w:p>
        </w:tc>
      </w:tr>
      <w:tr w:rsidR="003E12AB" w:rsidRPr="0007194F" w14:paraId="10A81564" w14:textId="77777777" w:rsidTr="00450A21">
        <w:tc>
          <w:tcPr>
            <w:tcW w:w="10682" w:type="dxa"/>
            <w:gridSpan w:val="4"/>
          </w:tcPr>
          <w:p w14:paraId="61E105CB" w14:textId="77777777" w:rsidR="003E12AB" w:rsidRPr="0007194F" w:rsidRDefault="003E12AB" w:rsidP="00450A21">
            <w:pPr>
              <w:spacing w:after="0" w:line="240" w:lineRule="auto"/>
              <w:rPr>
                <w:rFonts w:ascii="Times New Roman" w:hAnsi="Times New Roman"/>
                <w:sz w:val="24"/>
                <w:szCs w:val="24"/>
              </w:rPr>
            </w:pPr>
            <w:r w:rsidRPr="0007194F">
              <w:rPr>
                <w:rFonts w:ascii="Times New Roman" w:hAnsi="Times New Roman"/>
                <w:sz w:val="24"/>
                <w:szCs w:val="24"/>
              </w:rPr>
              <w:t xml:space="preserve">10.6 </w:t>
            </w:r>
            <w:r>
              <w:rPr>
                <w:rFonts w:ascii="Times New Roman" w:hAnsi="Times New Roman"/>
                <w:sz w:val="24"/>
                <w:szCs w:val="24"/>
              </w:rPr>
              <w:t>Standard minim de performanţă</w:t>
            </w:r>
          </w:p>
        </w:tc>
      </w:tr>
      <w:tr w:rsidR="003E12AB" w:rsidRPr="0007194F" w14:paraId="713BFA4A" w14:textId="77777777" w:rsidTr="00450A21">
        <w:tc>
          <w:tcPr>
            <w:tcW w:w="10682" w:type="dxa"/>
            <w:gridSpan w:val="4"/>
          </w:tcPr>
          <w:p w14:paraId="0E5904BD" w14:textId="4929C520" w:rsidR="00114ED0" w:rsidRPr="00114ED0" w:rsidRDefault="00114ED0" w:rsidP="00114ED0">
            <w:pPr>
              <w:numPr>
                <w:ilvl w:val="0"/>
                <w:numId w:val="12"/>
              </w:numPr>
              <w:tabs>
                <w:tab w:val="left" w:pos="641"/>
              </w:tabs>
              <w:autoSpaceDE w:val="0"/>
              <w:autoSpaceDN w:val="0"/>
              <w:adjustRightInd w:val="0"/>
              <w:spacing w:after="0" w:line="240" w:lineRule="auto"/>
              <w:ind w:right="-1826"/>
              <w:rPr>
                <w:rFonts w:asciiTheme="minorHAnsi" w:hAnsiTheme="minorHAnsi" w:cs="Helvetica"/>
                <w:color w:val="000000"/>
                <w:sz w:val="24"/>
                <w:szCs w:val="24"/>
                <w:lang w:val="en-US"/>
              </w:rPr>
            </w:pPr>
            <w:proofErr w:type="spellStart"/>
            <w:r w:rsidRPr="00114ED0">
              <w:rPr>
                <w:rFonts w:asciiTheme="minorHAnsi" w:hAnsiTheme="minorHAnsi" w:cs="Helvetica"/>
                <w:color w:val="000000"/>
                <w:sz w:val="24"/>
                <w:szCs w:val="24"/>
                <w:lang w:val="en-US"/>
              </w:rPr>
              <w:t>Pentru</w:t>
            </w:r>
            <w:proofErr w:type="spellEnd"/>
            <w:r w:rsidRPr="00114ED0">
              <w:rPr>
                <w:rFonts w:asciiTheme="minorHAnsi" w:hAnsiTheme="minorHAnsi" w:cs="Helvetica"/>
                <w:color w:val="000000"/>
                <w:sz w:val="24"/>
                <w:szCs w:val="24"/>
                <w:lang w:val="en-US"/>
              </w:rPr>
              <w:t xml:space="preserve"> a </w:t>
            </w:r>
            <w:proofErr w:type="spellStart"/>
            <w:r w:rsidRPr="00114ED0">
              <w:rPr>
                <w:rFonts w:asciiTheme="minorHAnsi" w:hAnsiTheme="minorHAnsi" w:cs="Helvetica"/>
                <w:color w:val="000000"/>
                <w:sz w:val="24"/>
                <w:szCs w:val="24"/>
                <w:lang w:val="en-US"/>
              </w:rPr>
              <w:t>promova</w:t>
            </w:r>
            <w:proofErr w:type="spellEnd"/>
            <w:r w:rsidRPr="00114ED0">
              <w:rPr>
                <w:rFonts w:asciiTheme="minorHAnsi" w:hAnsiTheme="minorHAnsi" w:cs="Helvetica"/>
                <w:color w:val="000000"/>
                <w:sz w:val="24"/>
                <w:szCs w:val="24"/>
                <w:lang w:val="en-US"/>
              </w:rPr>
              <w:t xml:space="preserve"> </w:t>
            </w:r>
            <w:proofErr w:type="spellStart"/>
            <w:r w:rsidRPr="00114ED0">
              <w:rPr>
                <w:rFonts w:asciiTheme="minorHAnsi" w:hAnsiTheme="minorHAnsi" w:cs="Helvetica"/>
                <w:color w:val="000000"/>
                <w:sz w:val="24"/>
                <w:szCs w:val="24"/>
                <w:lang w:val="en-US"/>
              </w:rPr>
              <w:t>examenul</w:t>
            </w:r>
            <w:proofErr w:type="spellEnd"/>
            <w:r w:rsidRPr="00114ED0">
              <w:rPr>
                <w:rFonts w:asciiTheme="minorHAnsi" w:hAnsiTheme="minorHAnsi" w:cs="Helvetica"/>
                <w:color w:val="000000"/>
                <w:sz w:val="24"/>
                <w:szCs w:val="24"/>
                <w:lang w:val="en-US"/>
              </w:rPr>
              <w:t xml:space="preserve">, la </w:t>
            </w:r>
            <w:proofErr w:type="spellStart"/>
            <w:r w:rsidRPr="00114ED0">
              <w:rPr>
                <w:rFonts w:asciiTheme="minorHAnsi" w:hAnsiTheme="minorHAnsi" w:cs="Helvetica"/>
                <w:color w:val="000000"/>
                <w:sz w:val="24"/>
                <w:szCs w:val="24"/>
                <w:lang w:val="en-US"/>
              </w:rPr>
              <w:t>proba</w:t>
            </w:r>
            <w:proofErr w:type="spellEnd"/>
            <w:r w:rsidRPr="00114ED0">
              <w:rPr>
                <w:rFonts w:asciiTheme="minorHAnsi" w:hAnsiTheme="minorHAnsi" w:cs="Helvetica"/>
                <w:color w:val="000000"/>
                <w:sz w:val="24"/>
                <w:szCs w:val="24"/>
                <w:lang w:val="en-US"/>
              </w:rPr>
              <w:t xml:space="preserve"> </w:t>
            </w:r>
            <w:proofErr w:type="spellStart"/>
            <w:r w:rsidRPr="00114ED0">
              <w:rPr>
                <w:rFonts w:asciiTheme="minorHAnsi" w:hAnsiTheme="minorHAnsi" w:cs="Helvetica"/>
                <w:color w:val="000000"/>
                <w:sz w:val="24"/>
                <w:szCs w:val="24"/>
                <w:lang w:val="en-US"/>
              </w:rPr>
              <w:t>scrisa</w:t>
            </w:r>
            <w:proofErr w:type="spellEnd"/>
            <w:r w:rsidRPr="00114ED0">
              <w:rPr>
                <w:rFonts w:asciiTheme="minorHAnsi" w:hAnsiTheme="minorHAnsi" w:cs="Helvetica"/>
                <w:color w:val="000000"/>
                <w:sz w:val="24"/>
                <w:szCs w:val="24"/>
                <w:lang w:val="en-US"/>
              </w:rPr>
              <w:t xml:space="preserve"> </w:t>
            </w:r>
            <w:proofErr w:type="spellStart"/>
            <w:r w:rsidRPr="00114ED0">
              <w:rPr>
                <w:rFonts w:asciiTheme="minorHAnsi" w:hAnsiTheme="minorHAnsi" w:cs="Helvetica"/>
                <w:color w:val="000000"/>
                <w:sz w:val="24"/>
                <w:szCs w:val="24"/>
                <w:lang w:val="en-US"/>
              </w:rPr>
              <w:t>trebuie</w:t>
            </w:r>
            <w:proofErr w:type="spellEnd"/>
            <w:r w:rsidRPr="00114ED0">
              <w:rPr>
                <w:rFonts w:asciiTheme="minorHAnsi" w:hAnsiTheme="minorHAnsi" w:cs="Helvetica"/>
                <w:color w:val="000000"/>
                <w:sz w:val="24"/>
                <w:szCs w:val="24"/>
                <w:lang w:val="en-US"/>
              </w:rPr>
              <w:t xml:space="preserve"> </w:t>
            </w:r>
            <w:proofErr w:type="spellStart"/>
            <w:r w:rsidRPr="00114ED0">
              <w:rPr>
                <w:rFonts w:asciiTheme="minorHAnsi" w:hAnsiTheme="minorHAnsi" w:cs="Helvetica"/>
                <w:color w:val="000000"/>
                <w:sz w:val="24"/>
                <w:szCs w:val="24"/>
                <w:lang w:val="en-US"/>
              </w:rPr>
              <w:t>obtinut</w:t>
            </w:r>
            <w:proofErr w:type="spellEnd"/>
            <w:r w:rsidRPr="00114ED0">
              <w:rPr>
                <w:rFonts w:asciiTheme="minorHAnsi" w:hAnsiTheme="minorHAnsi" w:cs="Helvetica"/>
                <w:color w:val="000000"/>
                <w:sz w:val="24"/>
                <w:szCs w:val="24"/>
                <w:lang w:val="en-US"/>
              </w:rPr>
              <w:t xml:space="preserve"> minim nota 5 </w:t>
            </w:r>
          </w:p>
          <w:p w14:paraId="081783E1" w14:textId="443300BC" w:rsidR="00114ED0" w:rsidRPr="00114ED0" w:rsidRDefault="00114ED0" w:rsidP="00114ED0">
            <w:pPr>
              <w:numPr>
                <w:ilvl w:val="0"/>
                <w:numId w:val="12"/>
              </w:numPr>
              <w:tabs>
                <w:tab w:val="left" w:pos="641"/>
              </w:tabs>
              <w:autoSpaceDE w:val="0"/>
              <w:autoSpaceDN w:val="0"/>
              <w:adjustRightInd w:val="0"/>
              <w:spacing w:after="0" w:line="240" w:lineRule="auto"/>
              <w:ind w:right="-1826"/>
              <w:rPr>
                <w:rFonts w:asciiTheme="minorHAnsi" w:hAnsiTheme="minorHAnsi" w:cs="Helvetica"/>
                <w:color w:val="000000"/>
                <w:sz w:val="24"/>
                <w:szCs w:val="24"/>
                <w:lang w:val="de-DE"/>
              </w:rPr>
            </w:pPr>
            <w:r w:rsidRPr="00114ED0">
              <w:rPr>
                <w:rFonts w:asciiTheme="minorHAnsi" w:hAnsiTheme="minorHAnsi" w:cs="Helvetica"/>
                <w:color w:val="000000"/>
                <w:sz w:val="24"/>
                <w:szCs w:val="24"/>
                <w:lang w:val="de-DE"/>
              </w:rPr>
              <w:t>Doar nota finala se rotunje</w:t>
            </w:r>
            <w:r w:rsidR="006052B1">
              <w:rPr>
                <w:rFonts w:asciiTheme="minorHAnsi" w:hAnsiTheme="minorHAnsi" w:cs="Helvetica"/>
                <w:color w:val="000000"/>
                <w:sz w:val="24"/>
                <w:szCs w:val="24"/>
                <w:lang w:val="de-DE"/>
              </w:rPr>
              <w:t>ște</w:t>
            </w:r>
          </w:p>
          <w:p w14:paraId="08F32041" w14:textId="36846FB9" w:rsidR="00114ED0" w:rsidRPr="00114ED0" w:rsidRDefault="00114ED0" w:rsidP="00114ED0">
            <w:pPr>
              <w:widowControl w:val="0"/>
              <w:numPr>
                <w:ilvl w:val="0"/>
                <w:numId w:val="12"/>
              </w:numPr>
              <w:tabs>
                <w:tab w:val="left" w:pos="641"/>
              </w:tabs>
              <w:autoSpaceDE w:val="0"/>
              <w:autoSpaceDN w:val="0"/>
              <w:adjustRightInd w:val="0"/>
              <w:spacing w:after="0" w:line="240" w:lineRule="auto"/>
              <w:ind w:right="-1"/>
              <w:rPr>
                <w:rFonts w:asciiTheme="minorHAnsi" w:hAnsiTheme="minorHAnsi"/>
                <w:sz w:val="24"/>
                <w:szCs w:val="24"/>
              </w:rPr>
            </w:pPr>
            <w:proofErr w:type="spellStart"/>
            <w:r w:rsidRPr="00114ED0">
              <w:rPr>
                <w:rFonts w:asciiTheme="minorHAnsi" w:hAnsiTheme="minorHAnsi" w:cs="Helvetica"/>
                <w:color w:val="000000"/>
                <w:sz w:val="24"/>
                <w:szCs w:val="24"/>
                <w:lang w:val="en-US"/>
              </w:rPr>
              <w:t>Prezenta</w:t>
            </w:r>
            <w:proofErr w:type="spellEnd"/>
            <w:r w:rsidRPr="00114ED0">
              <w:rPr>
                <w:rFonts w:asciiTheme="minorHAnsi" w:hAnsiTheme="minorHAnsi" w:cs="Helvetica"/>
                <w:color w:val="000000"/>
                <w:sz w:val="24"/>
                <w:szCs w:val="24"/>
                <w:lang w:val="en-US"/>
              </w:rPr>
              <w:t xml:space="preserve"> </w:t>
            </w:r>
            <w:proofErr w:type="spellStart"/>
            <w:r w:rsidRPr="00114ED0">
              <w:rPr>
                <w:rFonts w:asciiTheme="minorHAnsi" w:hAnsiTheme="minorHAnsi" w:cs="Helvetica"/>
                <w:color w:val="000000"/>
                <w:sz w:val="24"/>
                <w:szCs w:val="24"/>
                <w:lang w:val="en-US"/>
              </w:rPr>
              <w:t>obligatorie</w:t>
            </w:r>
            <w:proofErr w:type="spellEnd"/>
            <w:r w:rsidRPr="00114ED0">
              <w:rPr>
                <w:rFonts w:asciiTheme="minorHAnsi" w:hAnsiTheme="minorHAnsi" w:cs="Helvetica"/>
                <w:color w:val="000000"/>
                <w:sz w:val="24"/>
                <w:szCs w:val="24"/>
                <w:lang w:val="en-US"/>
              </w:rPr>
              <w:t xml:space="preserve"> la seminar: 75%</w:t>
            </w:r>
          </w:p>
          <w:p w14:paraId="231ED772" w14:textId="77777777" w:rsidR="003E12AB" w:rsidRPr="0007194F" w:rsidRDefault="003E12AB" w:rsidP="00450A21">
            <w:pPr>
              <w:spacing w:after="0" w:line="240" w:lineRule="auto"/>
              <w:rPr>
                <w:rFonts w:ascii="Times New Roman" w:hAnsi="Times New Roman"/>
                <w:sz w:val="24"/>
                <w:szCs w:val="24"/>
              </w:rPr>
            </w:pPr>
          </w:p>
        </w:tc>
      </w:tr>
    </w:tbl>
    <w:p w14:paraId="24FDECD5" w14:textId="77777777" w:rsidR="00C513E9" w:rsidRPr="0007194F" w:rsidRDefault="00C513E9" w:rsidP="003E7F77">
      <w:pPr>
        <w:rPr>
          <w:rFonts w:ascii="Times New Roman" w:hAnsi="Times New Roman"/>
          <w:sz w:val="24"/>
          <w:szCs w:val="24"/>
        </w:rPr>
      </w:pPr>
    </w:p>
    <w:p w14:paraId="3C737C46" w14:textId="77777777" w:rsidR="00C513E9" w:rsidRPr="0007194F" w:rsidRDefault="00C513E9" w:rsidP="003E7F77">
      <w:pPr>
        <w:rPr>
          <w:rFonts w:ascii="Times New Roman" w:hAnsi="Times New Roman"/>
          <w:sz w:val="24"/>
          <w:szCs w:val="24"/>
        </w:rPr>
      </w:pPr>
    </w:p>
    <w:p w14:paraId="35735B8D" w14:textId="77777777" w:rsidR="00C513E9" w:rsidRPr="0007194F" w:rsidRDefault="00C513E9" w:rsidP="00FA037A">
      <w:pPr>
        <w:ind w:firstLine="708"/>
        <w:rPr>
          <w:rFonts w:ascii="Times New Roman" w:hAnsi="Times New Roman"/>
          <w:sz w:val="24"/>
          <w:szCs w:val="24"/>
        </w:rPr>
      </w:pPr>
      <w:r>
        <w:rPr>
          <w:rFonts w:ascii="Times New Roman" w:hAnsi="Times New Roman"/>
          <w:sz w:val="24"/>
          <w:szCs w:val="24"/>
        </w:rPr>
        <w:t>Data completării</w:t>
      </w:r>
      <w:r>
        <w:rPr>
          <w:rFonts w:ascii="Times New Roman" w:hAnsi="Times New Roman"/>
          <w:sz w:val="24"/>
          <w:szCs w:val="24"/>
        </w:rPr>
        <w:tab/>
      </w:r>
      <w:r>
        <w:rPr>
          <w:rFonts w:ascii="Times New Roman" w:hAnsi="Times New Roman"/>
          <w:sz w:val="24"/>
          <w:szCs w:val="24"/>
        </w:rPr>
        <w:tab/>
        <w:t>Semnătura titularului de curs</w:t>
      </w:r>
      <w:r>
        <w:rPr>
          <w:rFonts w:ascii="Times New Roman" w:hAnsi="Times New Roman"/>
          <w:sz w:val="24"/>
          <w:szCs w:val="24"/>
        </w:rPr>
        <w:tab/>
      </w:r>
      <w:r>
        <w:rPr>
          <w:rFonts w:ascii="Times New Roman" w:hAnsi="Times New Roman"/>
          <w:sz w:val="24"/>
          <w:szCs w:val="24"/>
        </w:rPr>
        <w:tab/>
        <w:t>Semnătura titularului de seminar</w:t>
      </w:r>
    </w:p>
    <w:p w14:paraId="08DDD451" w14:textId="795AAC15" w:rsidR="00C513E9" w:rsidRDefault="001D3CA5" w:rsidP="00EE4FFD">
      <w:pPr>
        <w:ind w:firstLine="708"/>
        <w:rPr>
          <w:rFonts w:ascii="Times New Roman" w:hAnsi="Times New Roman"/>
          <w:sz w:val="24"/>
          <w:szCs w:val="24"/>
        </w:rPr>
      </w:pPr>
      <w:bookmarkStart w:id="0" w:name="_Hlk536093327"/>
      <w:r>
        <w:rPr>
          <w:rFonts w:ascii="Times New Roman" w:hAnsi="Times New Roman"/>
          <w:sz w:val="24"/>
          <w:szCs w:val="24"/>
        </w:rPr>
        <w:t>29</w:t>
      </w:r>
      <w:r w:rsidR="00EE201A">
        <w:rPr>
          <w:rFonts w:ascii="Times New Roman" w:hAnsi="Times New Roman"/>
          <w:sz w:val="24"/>
          <w:szCs w:val="24"/>
        </w:rPr>
        <w:t>.0</w:t>
      </w:r>
      <w:r w:rsidR="006B4CD3">
        <w:rPr>
          <w:rFonts w:ascii="Times New Roman" w:hAnsi="Times New Roman"/>
          <w:sz w:val="24"/>
          <w:szCs w:val="24"/>
        </w:rPr>
        <w:t>4</w:t>
      </w:r>
      <w:r w:rsidR="00EE201A">
        <w:rPr>
          <w:rFonts w:ascii="Times New Roman" w:hAnsi="Times New Roman"/>
          <w:sz w:val="24"/>
          <w:szCs w:val="24"/>
        </w:rPr>
        <w:t>.20</w:t>
      </w:r>
      <w:bookmarkEnd w:id="0"/>
      <w:r w:rsidR="00F51368">
        <w:rPr>
          <w:rFonts w:ascii="Times New Roman" w:hAnsi="Times New Roman"/>
          <w:sz w:val="24"/>
          <w:szCs w:val="24"/>
        </w:rPr>
        <w:t>2</w:t>
      </w:r>
      <w:r w:rsidR="00EE4FFD">
        <w:rPr>
          <w:rFonts w:ascii="Times New Roman" w:hAnsi="Times New Roman"/>
          <w:sz w:val="24"/>
          <w:szCs w:val="24"/>
        </w:rPr>
        <w:t>4</w:t>
      </w:r>
      <w:r w:rsidR="000B0B1B">
        <w:rPr>
          <w:rFonts w:ascii="Times New Roman" w:hAnsi="Times New Roman"/>
          <w:sz w:val="24"/>
          <w:szCs w:val="24"/>
        </w:rPr>
        <w:tab/>
      </w:r>
      <w:r w:rsidR="00C513E9">
        <w:rPr>
          <w:rFonts w:ascii="Times New Roman" w:hAnsi="Times New Roman"/>
          <w:sz w:val="24"/>
          <w:szCs w:val="24"/>
        </w:rPr>
        <w:tab/>
      </w:r>
      <w:r w:rsidR="00C513E9">
        <w:rPr>
          <w:rFonts w:ascii="Times New Roman" w:hAnsi="Times New Roman"/>
          <w:sz w:val="24"/>
          <w:szCs w:val="24"/>
        </w:rPr>
        <w:tab/>
      </w:r>
      <w:r>
        <w:rPr>
          <w:rFonts w:ascii="Times New Roman" w:hAnsi="Times New Roman"/>
          <w:sz w:val="24"/>
          <w:szCs w:val="24"/>
        </w:rPr>
        <w:t>Lect</w:t>
      </w:r>
      <w:r w:rsidR="00FE4FE7">
        <w:rPr>
          <w:rFonts w:ascii="Times New Roman" w:hAnsi="Times New Roman"/>
          <w:sz w:val="24"/>
          <w:szCs w:val="24"/>
        </w:rPr>
        <w:t>.</w:t>
      </w:r>
      <w:r>
        <w:rPr>
          <w:rFonts w:ascii="Times New Roman" w:hAnsi="Times New Roman"/>
          <w:sz w:val="24"/>
          <w:szCs w:val="24"/>
        </w:rPr>
        <w:t>d</w:t>
      </w:r>
      <w:r w:rsidR="00FE4FE7">
        <w:rPr>
          <w:rFonts w:ascii="Times New Roman" w:hAnsi="Times New Roman"/>
          <w:sz w:val="24"/>
          <w:szCs w:val="24"/>
        </w:rPr>
        <w:t xml:space="preserve">r. </w:t>
      </w:r>
      <w:r>
        <w:rPr>
          <w:rFonts w:ascii="Times New Roman" w:hAnsi="Times New Roman"/>
          <w:sz w:val="24"/>
          <w:szCs w:val="24"/>
        </w:rPr>
        <w:t>Veronica-Oana Nechita</w:t>
      </w:r>
      <w:r w:rsidR="00C513E9" w:rsidRPr="0007194F">
        <w:rPr>
          <w:rFonts w:ascii="Times New Roman" w:hAnsi="Times New Roman"/>
          <w:sz w:val="24"/>
          <w:szCs w:val="24"/>
        </w:rPr>
        <w:tab/>
      </w:r>
      <w:r>
        <w:rPr>
          <w:rFonts w:ascii="Times New Roman" w:hAnsi="Times New Roman"/>
          <w:sz w:val="24"/>
          <w:szCs w:val="24"/>
        </w:rPr>
        <w:t>Lect.dr. Veronica-Oana Nechita</w:t>
      </w:r>
    </w:p>
    <w:p w14:paraId="4126CF10" w14:textId="77777777" w:rsidR="003E12AB" w:rsidRPr="0007194F" w:rsidRDefault="003E12AB" w:rsidP="003E7F77">
      <w:pPr>
        <w:rPr>
          <w:rFonts w:ascii="Times New Roman" w:hAnsi="Times New Roman"/>
          <w:sz w:val="24"/>
          <w:szCs w:val="24"/>
        </w:rPr>
      </w:pPr>
    </w:p>
    <w:p w14:paraId="08E27607" w14:textId="77777777" w:rsidR="00C513E9" w:rsidRPr="0007194F" w:rsidRDefault="00C513E9" w:rsidP="00FA037A">
      <w:pPr>
        <w:ind w:firstLine="708"/>
        <w:rPr>
          <w:rFonts w:ascii="Times New Roman" w:hAnsi="Times New Roman"/>
          <w:sz w:val="24"/>
          <w:szCs w:val="24"/>
        </w:rPr>
      </w:pPr>
      <w:r>
        <w:rPr>
          <w:rFonts w:ascii="Times New Roman" w:hAnsi="Times New Roman"/>
          <w:sz w:val="24"/>
          <w:szCs w:val="24"/>
        </w:rPr>
        <w:t>Data avizării în departament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Semnătura directorului de departament</w:t>
      </w:r>
      <w:r w:rsidRPr="0007194F">
        <w:rPr>
          <w:rFonts w:ascii="Times New Roman" w:hAnsi="Times New Roman"/>
          <w:sz w:val="24"/>
          <w:szCs w:val="24"/>
        </w:rPr>
        <w:tab/>
      </w:r>
    </w:p>
    <w:p w14:paraId="72D69C84" w14:textId="36A300D4" w:rsidR="00C513E9" w:rsidRPr="0007194F" w:rsidRDefault="001D3CA5" w:rsidP="00FA037A">
      <w:pPr>
        <w:ind w:firstLine="708"/>
        <w:rPr>
          <w:rFonts w:ascii="Times New Roman" w:hAnsi="Times New Roman"/>
          <w:sz w:val="24"/>
          <w:szCs w:val="24"/>
        </w:rPr>
      </w:pPr>
      <w:r>
        <w:rPr>
          <w:rFonts w:ascii="Times New Roman" w:hAnsi="Times New Roman"/>
          <w:sz w:val="24"/>
          <w:szCs w:val="24"/>
        </w:rPr>
        <w:t>29</w:t>
      </w:r>
      <w:r w:rsidR="00F51368">
        <w:rPr>
          <w:rFonts w:ascii="Times New Roman" w:hAnsi="Times New Roman"/>
          <w:sz w:val="24"/>
          <w:szCs w:val="24"/>
        </w:rPr>
        <w:t>.0</w:t>
      </w:r>
      <w:r w:rsidR="006B4CD3">
        <w:rPr>
          <w:rFonts w:ascii="Times New Roman" w:hAnsi="Times New Roman"/>
          <w:sz w:val="24"/>
          <w:szCs w:val="24"/>
        </w:rPr>
        <w:t>4</w:t>
      </w:r>
      <w:r w:rsidR="0021299C">
        <w:rPr>
          <w:rFonts w:ascii="Times New Roman" w:hAnsi="Times New Roman"/>
          <w:sz w:val="24"/>
          <w:szCs w:val="24"/>
        </w:rPr>
        <w:t>.2</w:t>
      </w:r>
      <w:r w:rsidR="00F51368">
        <w:rPr>
          <w:rFonts w:ascii="Times New Roman" w:hAnsi="Times New Roman"/>
          <w:sz w:val="24"/>
          <w:szCs w:val="24"/>
        </w:rPr>
        <w:t>02</w:t>
      </w:r>
      <w:r w:rsidR="00EE4FFD">
        <w:rPr>
          <w:rFonts w:ascii="Times New Roman" w:hAnsi="Times New Roman"/>
          <w:sz w:val="24"/>
          <w:szCs w:val="24"/>
        </w:rPr>
        <w:t>4</w:t>
      </w:r>
      <w:r w:rsidR="0021299C">
        <w:rPr>
          <w:rFonts w:ascii="Times New Roman" w:hAnsi="Times New Roman"/>
          <w:sz w:val="24"/>
          <w:szCs w:val="24"/>
        </w:rPr>
        <w:tab/>
      </w:r>
      <w:r w:rsidR="0021299C">
        <w:rPr>
          <w:rFonts w:ascii="Times New Roman" w:hAnsi="Times New Roman"/>
          <w:sz w:val="24"/>
          <w:szCs w:val="24"/>
        </w:rPr>
        <w:tab/>
      </w:r>
      <w:r w:rsidR="00C513E9" w:rsidRPr="0007194F">
        <w:rPr>
          <w:rFonts w:ascii="Times New Roman" w:hAnsi="Times New Roman"/>
          <w:sz w:val="24"/>
          <w:szCs w:val="24"/>
        </w:rPr>
        <w:tab/>
      </w:r>
      <w:r w:rsidR="00C513E9" w:rsidRPr="0007194F">
        <w:rPr>
          <w:rFonts w:ascii="Times New Roman" w:hAnsi="Times New Roman"/>
          <w:sz w:val="24"/>
          <w:szCs w:val="24"/>
        </w:rPr>
        <w:tab/>
      </w:r>
      <w:r w:rsidR="00C513E9" w:rsidRPr="0007194F">
        <w:rPr>
          <w:rFonts w:ascii="Times New Roman" w:hAnsi="Times New Roman"/>
          <w:sz w:val="24"/>
          <w:szCs w:val="24"/>
        </w:rPr>
        <w:tab/>
      </w:r>
      <w:r w:rsidR="00C513E9" w:rsidRPr="0007194F">
        <w:rPr>
          <w:rFonts w:ascii="Times New Roman" w:hAnsi="Times New Roman"/>
          <w:sz w:val="24"/>
          <w:szCs w:val="24"/>
        </w:rPr>
        <w:tab/>
      </w:r>
      <w:r w:rsidR="003E12AB">
        <w:rPr>
          <w:rFonts w:ascii="Times New Roman" w:hAnsi="Times New Roman"/>
          <w:sz w:val="24"/>
          <w:szCs w:val="24"/>
        </w:rPr>
        <w:t xml:space="preserve">Prof. Dr. </w:t>
      </w:r>
      <w:r w:rsidR="006052B1">
        <w:rPr>
          <w:rFonts w:ascii="Times New Roman" w:hAnsi="Times New Roman"/>
          <w:sz w:val="24"/>
          <w:szCs w:val="24"/>
        </w:rPr>
        <w:t>Andrei MĂRCUȘ</w:t>
      </w:r>
      <w:r w:rsidR="00C513E9" w:rsidRPr="0007194F">
        <w:rPr>
          <w:rFonts w:ascii="Times New Roman" w:hAnsi="Times New Roman"/>
          <w:sz w:val="24"/>
          <w:szCs w:val="24"/>
        </w:rPr>
        <w:tab/>
      </w:r>
    </w:p>
    <w:sectPr w:rsidR="00C513E9" w:rsidRPr="0007194F" w:rsidSect="00A352F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Baskerville Win95BT"/>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Arial Narrow"/>
    <w:panose1 w:val="02070309020205020404"/>
    <w:charset w:val="00"/>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B206EF"/>
    <w:multiLevelType w:val="multilevel"/>
    <w:tmpl w:val="E454F246"/>
    <w:lvl w:ilvl="0">
      <w:start w:val="1"/>
      <w:numFmt w:val="bullet"/>
      <w:lvlText w:val=""/>
      <w:lvlJc w:val="left"/>
      <w:pPr>
        <w:tabs>
          <w:tab w:val="num" w:pos="924"/>
        </w:tabs>
        <w:ind w:left="924"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B432A1"/>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7214962"/>
    <w:multiLevelType w:val="hybridMultilevel"/>
    <w:tmpl w:val="0E1A79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C74308"/>
    <w:multiLevelType w:val="hybridMultilevel"/>
    <w:tmpl w:val="B986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70A1029"/>
    <w:multiLevelType w:val="hybridMultilevel"/>
    <w:tmpl w:val="0E1A79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9C607F2"/>
    <w:multiLevelType w:val="multilevel"/>
    <w:tmpl w:val="984E8774"/>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DC1A3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8054910">
    <w:abstractNumId w:val="2"/>
  </w:num>
  <w:num w:numId="2" w16cid:durableId="40515910">
    <w:abstractNumId w:val="10"/>
  </w:num>
  <w:num w:numId="3" w16cid:durableId="677928012">
    <w:abstractNumId w:val="7"/>
  </w:num>
  <w:num w:numId="4" w16cid:durableId="517080796">
    <w:abstractNumId w:val="14"/>
  </w:num>
  <w:num w:numId="5" w16cid:durableId="708341786">
    <w:abstractNumId w:val="12"/>
  </w:num>
  <w:num w:numId="6" w16cid:durableId="512112992">
    <w:abstractNumId w:val="3"/>
  </w:num>
  <w:num w:numId="7" w16cid:durableId="111412468">
    <w:abstractNumId w:val="4"/>
  </w:num>
  <w:num w:numId="8" w16cid:durableId="1679775750">
    <w:abstractNumId w:val="8"/>
  </w:num>
  <w:num w:numId="9" w16cid:durableId="755248297">
    <w:abstractNumId w:val="9"/>
  </w:num>
  <w:num w:numId="10" w16cid:durableId="1369984790">
    <w:abstractNumId w:val="6"/>
  </w:num>
  <w:num w:numId="11" w16cid:durableId="532500821">
    <w:abstractNumId w:val="11"/>
  </w:num>
  <w:num w:numId="12" w16cid:durableId="900749047">
    <w:abstractNumId w:val="1"/>
  </w:num>
  <w:num w:numId="13" w16cid:durableId="1984851993">
    <w:abstractNumId w:val="0"/>
  </w:num>
  <w:num w:numId="14" w16cid:durableId="1241721703">
    <w:abstractNumId w:val="13"/>
  </w:num>
  <w:num w:numId="15" w16cid:durableId="1480197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14C6E"/>
    <w:rsid w:val="0002391B"/>
    <w:rsid w:val="000354C7"/>
    <w:rsid w:val="00067429"/>
    <w:rsid w:val="0007194F"/>
    <w:rsid w:val="00071F22"/>
    <w:rsid w:val="00096BC9"/>
    <w:rsid w:val="000B0B1B"/>
    <w:rsid w:val="00114ED0"/>
    <w:rsid w:val="0013528C"/>
    <w:rsid w:val="00153001"/>
    <w:rsid w:val="0015588A"/>
    <w:rsid w:val="00163E3B"/>
    <w:rsid w:val="00167A81"/>
    <w:rsid w:val="00185BA8"/>
    <w:rsid w:val="001D3CA5"/>
    <w:rsid w:val="001D40A2"/>
    <w:rsid w:val="001D6B29"/>
    <w:rsid w:val="0021299C"/>
    <w:rsid w:val="00250E5A"/>
    <w:rsid w:val="0027455B"/>
    <w:rsid w:val="002812A5"/>
    <w:rsid w:val="00284F18"/>
    <w:rsid w:val="00291777"/>
    <w:rsid w:val="002A5763"/>
    <w:rsid w:val="002E340F"/>
    <w:rsid w:val="002E6E35"/>
    <w:rsid w:val="002E735F"/>
    <w:rsid w:val="002F2C5F"/>
    <w:rsid w:val="00324EF3"/>
    <w:rsid w:val="00325E63"/>
    <w:rsid w:val="0034390B"/>
    <w:rsid w:val="00343DED"/>
    <w:rsid w:val="003565B3"/>
    <w:rsid w:val="00360B24"/>
    <w:rsid w:val="003806E1"/>
    <w:rsid w:val="00386FB8"/>
    <w:rsid w:val="0039080F"/>
    <w:rsid w:val="003B2B66"/>
    <w:rsid w:val="003B5A02"/>
    <w:rsid w:val="003E12AB"/>
    <w:rsid w:val="003E7F77"/>
    <w:rsid w:val="00426489"/>
    <w:rsid w:val="004371B3"/>
    <w:rsid w:val="00450A21"/>
    <w:rsid w:val="00451936"/>
    <w:rsid w:val="004C6050"/>
    <w:rsid w:val="004D3A10"/>
    <w:rsid w:val="00502825"/>
    <w:rsid w:val="00576791"/>
    <w:rsid w:val="005A12E1"/>
    <w:rsid w:val="006052B1"/>
    <w:rsid w:val="00693618"/>
    <w:rsid w:val="00696A5C"/>
    <w:rsid w:val="006B4CD3"/>
    <w:rsid w:val="006D061F"/>
    <w:rsid w:val="006D7018"/>
    <w:rsid w:val="00711005"/>
    <w:rsid w:val="007449F1"/>
    <w:rsid w:val="0075101C"/>
    <w:rsid w:val="00757C43"/>
    <w:rsid w:val="00761633"/>
    <w:rsid w:val="00773BDE"/>
    <w:rsid w:val="007876A3"/>
    <w:rsid w:val="007B0B79"/>
    <w:rsid w:val="008027E9"/>
    <w:rsid w:val="0083153A"/>
    <w:rsid w:val="008510FB"/>
    <w:rsid w:val="008628F8"/>
    <w:rsid w:val="008712DB"/>
    <w:rsid w:val="00891221"/>
    <w:rsid w:val="00897094"/>
    <w:rsid w:val="00897E4F"/>
    <w:rsid w:val="008B62D7"/>
    <w:rsid w:val="008F1405"/>
    <w:rsid w:val="008F216C"/>
    <w:rsid w:val="00921085"/>
    <w:rsid w:val="00942A8F"/>
    <w:rsid w:val="009A2E23"/>
    <w:rsid w:val="009B1616"/>
    <w:rsid w:val="009B5600"/>
    <w:rsid w:val="00A06596"/>
    <w:rsid w:val="00A12C44"/>
    <w:rsid w:val="00A352F6"/>
    <w:rsid w:val="00A5014E"/>
    <w:rsid w:val="00A637BC"/>
    <w:rsid w:val="00A730EE"/>
    <w:rsid w:val="00A815DE"/>
    <w:rsid w:val="00AB18CF"/>
    <w:rsid w:val="00B45839"/>
    <w:rsid w:val="00B56D4C"/>
    <w:rsid w:val="00B7109F"/>
    <w:rsid w:val="00C1183D"/>
    <w:rsid w:val="00C513E9"/>
    <w:rsid w:val="00C74358"/>
    <w:rsid w:val="00CE71E1"/>
    <w:rsid w:val="00D449F0"/>
    <w:rsid w:val="00D535E4"/>
    <w:rsid w:val="00D83CFA"/>
    <w:rsid w:val="00DD2B25"/>
    <w:rsid w:val="00E037F6"/>
    <w:rsid w:val="00E116E0"/>
    <w:rsid w:val="00E463B6"/>
    <w:rsid w:val="00EB1368"/>
    <w:rsid w:val="00EE201A"/>
    <w:rsid w:val="00EE4FFD"/>
    <w:rsid w:val="00EF544C"/>
    <w:rsid w:val="00F03A59"/>
    <w:rsid w:val="00F0435A"/>
    <w:rsid w:val="00F15C49"/>
    <w:rsid w:val="00F51368"/>
    <w:rsid w:val="00F54BF4"/>
    <w:rsid w:val="00F56913"/>
    <w:rsid w:val="00FA037A"/>
    <w:rsid w:val="00FB1508"/>
    <w:rsid w:val="00FC4709"/>
    <w:rsid w:val="00FC7EAF"/>
    <w:rsid w:val="00FD12BB"/>
    <w:rsid w:val="00FE4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0B561"/>
  <w15:docId w15:val="{8DA46CF6-3E71-CC40-BEAC-CDF1A8EA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5B"/>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7F77"/>
    <w:pPr>
      <w:ind w:left="720"/>
      <w:contextualSpacing/>
    </w:pPr>
  </w:style>
  <w:style w:type="table" w:styleId="TableGrid">
    <w:name w:val="Table Grid"/>
    <w:basedOn w:val="TableNormal"/>
    <w:rsid w:val="003E7F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6D4C"/>
    <w:rPr>
      <w:rFonts w:ascii="Times New Roman" w:hAnsi="Times New Roman" w:cs="Times New Roman"/>
      <w:sz w:val="2"/>
      <w:lang w:val="ro-RO"/>
    </w:rPr>
  </w:style>
  <w:style w:type="paragraph" w:customStyle="1" w:styleId="Default">
    <w:name w:val="Default"/>
    <w:rsid w:val="0075101C"/>
    <w:pPr>
      <w:autoSpaceDE w:val="0"/>
      <w:autoSpaceDN w:val="0"/>
      <w:adjustRightInd w:val="0"/>
    </w:pPr>
    <w:rPr>
      <w:rFonts w:cs="Calibri"/>
      <w:color w:val="000000"/>
      <w:sz w:val="24"/>
      <w:szCs w:val="24"/>
    </w:rPr>
  </w:style>
  <w:style w:type="paragraph" w:styleId="BodyTextIndent">
    <w:name w:val="Body Text Indent"/>
    <w:basedOn w:val="Normal"/>
    <w:link w:val="BodyTextIndentChar"/>
    <w:uiPriority w:val="99"/>
    <w:rsid w:val="001D3CA5"/>
    <w:pPr>
      <w:spacing w:after="120" w:line="240" w:lineRule="auto"/>
      <w:ind w:left="360"/>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uiPriority w:val="99"/>
    <w:rsid w:val="001D3CA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D6086B5B2A34ABD9399FC8AB50AD4" ma:contentTypeVersion="12" ma:contentTypeDescription="Create a new document." ma:contentTypeScope="" ma:versionID="b10a46a9c8ff2ff1ed8233bbd2fc8471">
  <xsd:schema xmlns:xsd="http://www.w3.org/2001/XMLSchema" xmlns:xs="http://www.w3.org/2001/XMLSchema" xmlns:p="http://schemas.microsoft.com/office/2006/metadata/properties" xmlns:ns2="96660311-e206-4e82-acb1-8b717f072c4b" xmlns:ns3="f324257b-2af6-4e00-9206-c6d29a80fb06" targetNamespace="http://schemas.microsoft.com/office/2006/metadata/properties" ma:root="true" ma:fieldsID="27ce2e59081dd9b9ab12a86da50caf43" ns2:_="" ns3:_="">
    <xsd:import namespace="96660311-e206-4e82-acb1-8b717f072c4b"/>
    <xsd:import namespace="f324257b-2af6-4e00-9206-c6d29a80fb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0311-e206-4e82-acb1-8b717f072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4257b-2af6-4e00-9206-c6d29a80fb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fe6d7c-bf13-45bb-a79c-0864c6973695}" ma:internalName="TaxCatchAll" ma:showField="CatchAllData" ma:web="f324257b-2af6-4e00-9206-c6d29a80f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24257b-2af6-4e00-9206-c6d29a80fb06" xsi:nil="true"/>
    <lcf76f155ced4ddcb4097134ff3c332f xmlns="96660311-e206-4e82-acb1-8b717f072c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3335A7-C35A-4561-9512-A68592A39BF9}"/>
</file>

<file path=customXml/itemProps2.xml><?xml version="1.0" encoding="utf-8"?>
<ds:datastoreItem xmlns:ds="http://schemas.openxmlformats.org/officeDocument/2006/customXml" ds:itemID="{B0899763-05AB-42F3-BC4D-254B14E5B5D2}"/>
</file>

<file path=customXml/itemProps3.xml><?xml version="1.0" encoding="utf-8"?>
<ds:datastoreItem xmlns:ds="http://schemas.openxmlformats.org/officeDocument/2006/customXml" ds:itemID="{FFB9719C-95B9-44C0-87CD-0AF969426638}"/>
</file>

<file path=docProps/app.xml><?xml version="1.0" encoding="utf-8"?>
<Properties xmlns="http://schemas.openxmlformats.org/officeDocument/2006/extended-properties" xmlns:vt="http://schemas.openxmlformats.org/officeDocument/2006/docPropsVTypes">
  <Template>Normal.dotm</Template>
  <TotalTime>33</TotalTime>
  <Pages>5</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 TANTÁRGY ADATLAPJA</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ADATLAPJA</dc:title>
  <dc:creator>Robu</dc:creator>
  <cp:lastModifiedBy>Veronica Nechita</cp:lastModifiedBy>
  <cp:revision>4</cp:revision>
  <cp:lastPrinted>2020-02-20T07:58:00Z</cp:lastPrinted>
  <dcterms:created xsi:type="dcterms:W3CDTF">2024-12-10T18:13:00Z</dcterms:created>
  <dcterms:modified xsi:type="dcterms:W3CDTF">2024-12-10T18:55:00Z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0x010100B78D6086B5B2A34ABD9399FC8AB50AD4</vt:lpwstr>
  </property>
</Properties>
</file>