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8A757" w14:textId="70056E53" w:rsidR="004D6CE5" w:rsidRPr="00CB5499" w:rsidRDefault="004D6CE5" w:rsidP="00DC36CA">
      <w:pPr>
        <w:pStyle w:val="Romn"/>
        <w:jc w:val="center"/>
      </w:pPr>
    </w:p>
    <w:p w14:paraId="2C072B85" w14:textId="77777777" w:rsidR="00DC36CA" w:rsidRPr="00DC36CA" w:rsidRDefault="00DC36CA" w:rsidP="00DC36CA">
      <w:pPr>
        <w:spacing w:after="0" w:line="240" w:lineRule="auto"/>
        <w:jc w:val="center"/>
        <w:rPr>
          <w:rFonts w:ascii="Cambria" w:hAnsi="Cambria" w:cs="Courier New"/>
          <w:sz w:val="20"/>
          <w:lang w:val="ro-RO"/>
        </w:rPr>
      </w:pPr>
      <w:r w:rsidRPr="00DC36CA">
        <w:rPr>
          <w:rFonts w:ascii="Cambria" w:hAnsi="Cambria" w:cs="Courier New"/>
          <w:sz w:val="20"/>
          <w:lang w:val="ro-RO"/>
        </w:rPr>
        <w:t>CONVENŢIE-CADRU</w:t>
      </w:r>
    </w:p>
    <w:p w14:paraId="2A1D6150" w14:textId="77777777" w:rsidR="00DC36CA" w:rsidRPr="00DC36CA" w:rsidRDefault="00DC36CA" w:rsidP="00DC36CA">
      <w:pPr>
        <w:spacing w:after="0" w:line="240" w:lineRule="auto"/>
        <w:jc w:val="center"/>
        <w:rPr>
          <w:rFonts w:ascii="Cambria" w:hAnsi="Cambria" w:cs="Courier New"/>
          <w:sz w:val="20"/>
          <w:lang w:val="ro-RO"/>
        </w:rPr>
      </w:pPr>
      <w:r w:rsidRPr="00DC36CA">
        <w:rPr>
          <w:rFonts w:ascii="Cambria" w:hAnsi="Cambria" w:cs="Courier New"/>
          <w:sz w:val="20"/>
          <w:lang w:val="ro-RO"/>
        </w:rPr>
        <w:t>privind efectuarea stagiului de practică</w:t>
      </w:r>
    </w:p>
    <w:p w14:paraId="442B054A" w14:textId="77777777" w:rsidR="00DC36CA" w:rsidRPr="00DC36CA" w:rsidRDefault="00DC36CA" w:rsidP="00DC36CA">
      <w:pPr>
        <w:spacing w:after="0" w:line="240" w:lineRule="auto"/>
        <w:jc w:val="center"/>
        <w:rPr>
          <w:rFonts w:ascii="Cambria" w:hAnsi="Cambria" w:cs="Courier New"/>
          <w:sz w:val="20"/>
          <w:lang w:val="ro-RO"/>
        </w:rPr>
      </w:pPr>
      <w:r w:rsidRPr="00DC36CA">
        <w:rPr>
          <w:rFonts w:ascii="Cambria" w:hAnsi="Cambria" w:cs="Courier New"/>
          <w:sz w:val="20"/>
          <w:lang w:val="ro-RO"/>
        </w:rPr>
        <w:t>în cadrul programelor de studii universitare de licenţă sau masterat</w:t>
      </w:r>
    </w:p>
    <w:p w14:paraId="4176CFCF" w14:textId="77777777" w:rsidR="00DC36CA" w:rsidRPr="00DC36CA" w:rsidRDefault="00DC36CA" w:rsidP="00DC36CA">
      <w:pPr>
        <w:spacing w:after="0" w:line="240" w:lineRule="auto"/>
        <w:jc w:val="both"/>
        <w:rPr>
          <w:rFonts w:ascii="Courier New" w:hAnsi="Courier New" w:cs="Courier New"/>
          <w:sz w:val="16"/>
          <w:szCs w:val="16"/>
          <w:lang w:val="ro-RO"/>
        </w:rPr>
      </w:pPr>
    </w:p>
    <w:p w14:paraId="060F0F92" w14:textId="07E3BA9D" w:rsidR="00DC36CA" w:rsidRPr="00DC36CA" w:rsidRDefault="00DC36CA" w:rsidP="005367B5">
      <w:pPr>
        <w:spacing w:after="0" w:line="36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Prezenta convenţie-cadru se încheie între:</w:t>
      </w:r>
    </w:p>
    <w:p w14:paraId="0AD4FF93" w14:textId="7198A4D8" w:rsidR="00DC36CA" w:rsidRPr="00DC36CA" w:rsidRDefault="00DC36CA" w:rsidP="00DC36CA">
      <w:pPr>
        <w:spacing w:after="0" w:line="240" w:lineRule="auto"/>
        <w:ind w:firstLine="720"/>
        <w:jc w:val="both"/>
        <w:rPr>
          <w:rFonts w:ascii="Courier New" w:hAnsi="Courier New" w:cs="Courier New"/>
          <w:sz w:val="16"/>
          <w:szCs w:val="16"/>
          <w:lang w:val="ro-RO"/>
        </w:rPr>
      </w:pPr>
      <w:r w:rsidRPr="00DC36CA">
        <w:rPr>
          <w:rFonts w:ascii="Cambria" w:hAnsi="Cambria" w:cs="Courier New"/>
          <w:sz w:val="20"/>
          <w:szCs w:val="20"/>
          <w:lang w:val="ro-RO"/>
        </w:rPr>
        <w:t>1. UNIVERSITATEA “BABEŞ-BOLYAI”</w:t>
      </w:r>
      <w:r w:rsidRPr="00DC36CA">
        <w:rPr>
          <w:rFonts w:ascii="Courier New" w:hAnsi="Courier New" w:cs="Courier New"/>
          <w:sz w:val="16"/>
          <w:szCs w:val="16"/>
          <w:lang w:val="ro-RO"/>
        </w:rPr>
        <w:t xml:space="preserve">, </w:t>
      </w:r>
      <w:r w:rsidRPr="00DC36CA">
        <w:rPr>
          <w:rFonts w:asciiTheme="majorHAnsi" w:hAnsiTheme="majorHAnsi" w:cstheme="majorHAnsi"/>
          <w:sz w:val="20"/>
          <w:szCs w:val="20"/>
          <w:lang w:val="ro-RO"/>
        </w:rPr>
        <w:t>instituţie de învăţământ superior cu sediul în Cluj-Napoca 400084, str. Mihail Kogălniceanu nr. 1, cod fiscal 4305849, cont IBAN RO76TREZ216504601X007224 deschis la Trezoreria Cluj-Napoca, tel. 0264.405300, fax 0264.591906, e-mail</w:t>
      </w:r>
      <w:r w:rsidR="00C60A6C">
        <w:rPr>
          <w:rFonts w:asciiTheme="majorHAnsi" w:hAnsiTheme="majorHAnsi" w:cstheme="majorHAnsi"/>
          <w:sz w:val="20"/>
          <w:szCs w:val="20"/>
          <w:lang w:val="ro-RO"/>
        </w:rPr>
        <w:t xml:space="preserve"> </w:t>
      </w:r>
      <w:hyperlink r:id="rId8" w:history="1">
        <w:r w:rsidR="00C60A6C" w:rsidRPr="005A3F35">
          <w:rPr>
            <w:rStyle w:val="Hyperlink"/>
            <w:rFonts w:asciiTheme="majorHAnsi" w:hAnsiTheme="majorHAnsi" w:cstheme="majorHAnsi"/>
            <w:sz w:val="20"/>
            <w:szCs w:val="20"/>
            <w:lang w:val="ro-RO"/>
          </w:rPr>
          <w:t>contact@ubbcluj.ro</w:t>
        </w:r>
      </w:hyperlink>
      <w:r w:rsidR="00C60A6C">
        <w:rPr>
          <w:rFonts w:asciiTheme="majorHAnsi" w:hAnsiTheme="majorHAnsi" w:cstheme="majorHAnsi"/>
          <w:sz w:val="20"/>
          <w:szCs w:val="20"/>
          <w:lang w:val="ro-RO"/>
        </w:rPr>
        <w:t xml:space="preserve">, </w:t>
      </w:r>
      <w:r w:rsidRPr="00DC36CA">
        <w:rPr>
          <w:rFonts w:asciiTheme="majorHAnsi" w:hAnsiTheme="majorHAnsi" w:cstheme="majorHAnsi"/>
          <w:sz w:val="20"/>
          <w:szCs w:val="20"/>
          <w:lang w:val="ro-RO"/>
        </w:rPr>
        <w:t>reprezentată de d</w:t>
      </w:r>
      <w:r w:rsidR="002E23B6">
        <w:rPr>
          <w:rFonts w:asciiTheme="majorHAnsi" w:hAnsiTheme="majorHAnsi" w:cstheme="majorHAnsi"/>
          <w:sz w:val="20"/>
          <w:szCs w:val="20"/>
          <w:lang w:val="ro-RO"/>
        </w:rPr>
        <w:noBreakHyphen/>
      </w:r>
      <w:r w:rsidRPr="00DC36CA">
        <w:rPr>
          <w:rFonts w:asciiTheme="majorHAnsi" w:hAnsiTheme="majorHAnsi" w:cstheme="majorHAnsi"/>
          <w:sz w:val="20"/>
          <w:szCs w:val="20"/>
          <w:lang w:val="ro-RO"/>
        </w:rPr>
        <w:t>nul</w:t>
      </w:r>
      <w:r w:rsidR="002E23B6">
        <w:rPr>
          <w:rFonts w:asciiTheme="majorHAnsi" w:hAnsiTheme="majorHAnsi" w:cstheme="majorHAnsi"/>
          <w:sz w:val="20"/>
          <w:szCs w:val="20"/>
          <w:lang w:val="ro-RO"/>
        </w:rPr>
        <w:t> </w:t>
      </w:r>
      <w:r w:rsidRPr="00DC36CA">
        <w:rPr>
          <w:rFonts w:asciiTheme="majorHAnsi" w:hAnsiTheme="majorHAnsi" w:cstheme="majorHAnsi"/>
          <w:sz w:val="20"/>
          <w:szCs w:val="20"/>
          <w:lang w:val="ro-RO"/>
        </w:rPr>
        <w:t xml:space="preserve">prof. </w:t>
      </w:r>
      <w:r w:rsidR="00C60A6C">
        <w:rPr>
          <w:rFonts w:asciiTheme="majorHAnsi" w:hAnsiTheme="majorHAnsi" w:cstheme="majorHAnsi"/>
          <w:sz w:val="20"/>
          <w:szCs w:val="20"/>
          <w:lang w:val="ro-RO"/>
        </w:rPr>
        <w:t xml:space="preserve">dr. Daniel DAVID </w:t>
      </w:r>
      <w:r w:rsidRPr="00DC36CA">
        <w:rPr>
          <w:rFonts w:asciiTheme="majorHAnsi" w:hAnsiTheme="majorHAnsi" w:cstheme="majorHAnsi"/>
          <w:sz w:val="20"/>
          <w:szCs w:val="20"/>
          <w:lang w:val="ro-RO"/>
        </w:rPr>
        <w:t>în calitate de rector, denumită în continuare</w:t>
      </w:r>
      <w:r w:rsidRPr="00DC36CA">
        <w:rPr>
          <w:rFonts w:ascii="Courier New" w:hAnsi="Courier New" w:cs="Courier New"/>
          <w:sz w:val="16"/>
          <w:szCs w:val="16"/>
          <w:lang w:val="ro-RO"/>
        </w:rPr>
        <w:t xml:space="preserve"> </w:t>
      </w:r>
      <w:r w:rsidRPr="00DC36CA">
        <w:rPr>
          <w:rFonts w:ascii="Cambria" w:hAnsi="Cambria" w:cs="Courier New"/>
          <w:sz w:val="20"/>
          <w:szCs w:val="20"/>
          <w:lang w:val="ro-RO"/>
        </w:rPr>
        <w:t>organizator de practică,</w:t>
      </w:r>
    </w:p>
    <w:p w14:paraId="022C605B" w14:textId="0642A27E" w:rsidR="00DC36CA" w:rsidRPr="00DC36CA" w:rsidRDefault="0073254F" w:rsidP="005367B5">
      <w:pPr>
        <w:spacing w:after="0" w:line="240" w:lineRule="auto"/>
        <w:ind w:firstLine="720"/>
        <w:jc w:val="both"/>
        <w:rPr>
          <w:rFonts w:asciiTheme="majorHAnsi" w:hAnsiTheme="majorHAnsi" w:cstheme="majorHAnsi"/>
          <w:sz w:val="20"/>
          <w:szCs w:val="20"/>
          <w:lang w:val="ro-RO"/>
        </w:rPr>
      </w:pPr>
      <w:r>
        <w:rPr>
          <w:rFonts w:ascii="Cambria" w:hAnsi="Cambria" w:cs="Courier New"/>
          <w:sz w:val="20"/>
          <w:szCs w:val="20"/>
          <w:lang w:val="ro-RO"/>
        </w:rPr>
        <w:t>2</w:t>
      </w:r>
      <w:r w:rsidR="00DC36CA" w:rsidRPr="00DC36CA">
        <w:rPr>
          <w:rFonts w:ascii="Cambria" w:hAnsi="Cambria" w:cs="Courier New"/>
          <w:sz w:val="20"/>
          <w:szCs w:val="20"/>
          <w:lang w:val="ro-RO"/>
        </w:rPr>
        <w:t>. D-nul/ D-ra/ D-na</w:t>
      </w:r>
      <w:r w:rsidR="00DC36CA" w:rsidRPr="00DC36CA">
        <w:rPr>
          <w:rFonts w:ascii="Courier New" w:hAnsi="Courier New" w:cs="Courier New"/>
          <w:sz w:val="20"/>
          <w:szCs w:val="20"/>
          <w:lang w:val="ro-RO"/>
        </w:rPr>
        <w:t xml:space="preserve"> </w:t>
      </w:r>
      <w:r w:rsidR="00DC36CA" w:rsidRPr="00DC36CA">
        <w:rPr>
          <w:rFonts w:ascii="Courier New" w:hAnsi="Courier New" w:cs="Courier New"/>
          <w:sz w:val="20"/>
          <w:szCs w:val="20"/>
          <w:u w:val="single"/>
          <w:lang w:val="ro-RO"/>
        </w:rPr>
        <w:tab/>
      </w:r>
      <w:r w:rsidR="00DC36CA" w:rsidRPr="00DC36CA">
        <w:rPr>
          <w:rFonts w:ascii="Courier New" w:hAnsi="Courier New" w:cs="Courier New"/>
          <w:sz w:val="20"/>
          <w:szCs w:val="20"/>
          <w:u w:val="single"/>
          <w:lang w:val="ro-RO"/>
        </w:rPr>
        <w:tab/>
      </w:r>
      <w:r w:rsidR="00DC36CA" w:rsidRPr="00DC36CA">
        <w:rPr>
          <w:rFonts w:ascii="Courier New" w:hAnsi="Courier New" w:cs="Courier New"/>
          <w:sz w:val="20"/>
          <w:szCs w:val="20"/>
          <w:u w:val="single"/>
          <w:lang w:val="ro-RO"/>
        </w:rPr>
        <w:tab/>
      </w:r>
      <w:r w:rsidR="00DC36CA" w:rsidRPr="00DC36CA">
        <w:rPr>
          <w:rFonts w:ascii="Courier New" w:hAnsi="Courier New" w:cs="Courier New"/>
          <w:sz w:val="20"/>
          <w:szCs w:val="20"/>
          <w:u w:val="single"/>
          <w:lang w:val="ro-RO"/>
        </w:rPr>
        <w:tab/>
      </w:r>
      <w:r w:rsidR="00DC36CA" w:rsidRPr="00DC36CA">
        <w:rPr>
          <w:rFonts w:ascii="Courier New" w:hAnsi="Courier New" w:cs="Courier New"/>
          <w:sz w:val="20"/>
          <w:szCs w:val="20"/>
          <w:u w:val="single"/>
          <w:lang w:val="ro-RO"/>
        </w:rPr>
        <w:tab/>
      </w:r>
      <w:r w:rsidR="00DC36CA" w:rsidRPr="00DC36CA">
        <w:rPr>
          <w:rFonts w:ascii="Courier New" w:hAnsi="Courier New" w:cs="Courier New"/>
          <w:sz w:val="16"/>
          <w:szCs w:val="16"/>
          <w:u w:val="single"/>
          <w:lang w:val="ro-RO"/>
        </w:rPr>
        <w:t xml:space="preserve">         </w:t>
      </w:r>
      <w:r w:rsidR="00DC36CA" w:rsidRPr="00DC36CA">
        <w:rPr>
          <w:rFonts w:ascii="Courier New" w:hAnsi="Courier New" w:cs="Courier New"/>
          <w:sz w:val="16"/>
          <w:szCs w:val="16"/>
          <w:lang w:val="ro-RO"/>
        </w:rPr>
        <w:t>,</w:t>
      </w:r>
      <w:r w:rsidR="00DC36CA" w:rsidRPr="00DC36CA">
        <w:rPr>
          <w:rFonts w:asciiTheme="majorHAnsi" w:hAnsiTheme="majorHAnsi" w:cstheme="majorHAnsi"/>
          <w:sz w:val="20"/>
          <w:szCs w:val="20"/>
          <w:lang w:val="ro-RO"/>
        </w:rPr>
        <w:t xml:space="preserve">cetăţean </w:t>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t xml:space="preserve">        , </w:t>
      </w:r>
      <w:r w:rsidR="00DC36CA" w:rsidRPr="00DC36CA">
        <w:rPr>
          <w:rFonts w:asciiTheme="majorHAnsi" w:hAnsiTheme="majorHAnsi" w:cstheme="majorHAnsi"/>
          <w:sz w:val="20"/>
          <w:szCs w:val="20"/>
          <w:lang w:val="ro-RO"/>
        </w:rPr>
        <w:t>domiciliat(ă)</w:t>
      </w:r>
      <w:r w:rsidR="00CF1F75">
        <w:rPr>
          <w:rFonts w:asciiTheme="majorHAnsi" w:hAnsiTheme="majorHAnsi" w:cstheme="majorHAnsi"/>
          <w:sz w:val="20"/>
          <w:szCs w:val="20"/>
          <w:lang w:val="ro-RO"/>
        </w:rPr>
        <w:t xml:space="preserve"> </w:t>
      </w:r>
      <w:r w:rsidR="00DC36CA" w:rsidRPr="00DC36CA">
        <w:rPr>
          <w:rFonts w:asciiTheme="majorHAnsi" w:hAnsiTheme="majorHAnsi" w:cstheme="majorHAnsi"/>
          <w:sz w:val="20"/>
          <w:szCs w:val="20"/>
          <w:lang w:val="ro-RO"/>
        </w:rPr>
        <w:t xml:space="preserve">în </w:t>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DC36CA" w:rsidRPr="00DC36CA">
        <w:rPr>
          <w:rFonts w:asciiTheme="majorHAnsi" w:hAnsiTheme="majorHAnsi" w:cstheme="majorHAnsi"/>
          <w:sz w:val="20"/>
          <w:szCs w:val="20"/>
          <w:lang w:val="ro-RO"/>
        </w:rPr>
        <w:t xml:space="preserve">, str. </w:t>
      </w:r>
      <w:r w:rsidR="00DC36CA" w:rsidRPr="00DC36CA">
        <w:rPr>
          <w:rFonts w:asciiTheme="majorHAnsi" w:hAnsiTheme="majorHAnsi" w:cstheme="majorHAnsi"/>
          <w:sz w:val="20"/>
          <w:szCs w:val="20"/>
          <w:u w:val="single"/>
          <w:lang w:val="ro-RO"/>
        </w:rPr>
        <w:tab/>
      </w:r>
      <w:r w:rsidR="00CF1F75">
        <w:rPr>
          <w:rFonts w:asciiTheme="majorHAnsi" w:hAnsiTheme="majorHAnsi" w:cstheme="majorHAnsi"/>
          <w:sz w:val="20"/>
          <w:szCs w:val="20"/>
          <w:u w:val="single"/>
          <w:lang w:val="ro-RO"/>
        </w:rPr>
        <w:tab/>
      </w:r>
      <w:r w:rsidR="00DC36CA" w:rsidRPr="00DC36CA">
        <w:rPr>
          <w:rFonts w:asciiTheme="majorHAnsi" w:hAnsiTheme="majorHAnsi" w:cstheme="majorHAnsi"/>
          <w:sz w:val="20"/>
          <w:szCs w:val="20"/>
          <w:u w:val="single"/>
          <w:lang w:val="ro-RO"/>
        </w:rPr>
        <w:tab/>
      </w:r>
      <w:r w:rsidR="00DC36CA" w:rsidRPr="00DC36CA">
        <w:rPr>
          <w:rFonts w:asciiTheme="majorHAnsi" w:hAnsiTheme="majorHAnsi" w:cstheme="majorHAnsi"/>
          <w:sz w:val="20"/>
          <w:szCs w:val="20"/>
          <w:u w:val="single"/>
          <w:lang w:val="ro-RO"/>
        </w:rPr>
        <w:tab/>
      </w:r>
      <w:r w:rsidR="00DC36CA" w:rsidRPr="00DC36CA">
        <w:rPr>
          <w:rFonts w:asciiTheme="majorHAnsi" w:hAnsiTheme="majorHAnsi" w:cstheme="majorHAnsi"/>
          <w:sz w:val="20"/>
          <w:szCs w:val="20"/>
          <w:u w:val="single"/>
          <w:lang w:val="ro-RO"/>
        </w:rPr>
        <w:tab/>
      </w:r>
      <w:r w:rsidR="00DC36CA" w:rsidRPr="00DC36CA">
        <w:rPr>
          <w:rFonts w:asciiTheme="majorHAnsi" w:hAnsiTheme="majorHAnsi" w:cstheme="majorHAnsi"/>
          <w:sz w:val="20"/>
          <w:szCs w:val="20"/>
          <w:lang w:val="ro-RO"/>
        </w:rPr>
        <w:t xml:space="preserve"> nr.</w:t>
      </w:r>
      <w:r w:rsidR="00DC36CA" w:rsidRPr="00DC36CA">
        <w:rPr>
          <w:rFonts w:asciiTheme="majorHAnsi" w:hAnsiTheme="majorHAnsi" w:cstheme="majorHAnsi"/>
          <w:sz w:val="20"/>
          <w:szCs w:val="20"/>
          <w:u w:val="single"/>
          <w:lang w:val="ro-RO"/>
        </w:rPr>
        <w:t xml:space="preserve"> </w:t>
      </w:r>
      <w:r w:rsidR="00DC36CA" w:rsidRPr="00DC36CA">
        <w:rPr>
          <w:rFonts w:asciiTheme="majorHAnsi" w:hAnsiTheme="majorHAnsi" w:cstheme="majorHAnsi"/>
          <w:sz w:val="20"/>
          <w:szCs w:val="20"/>
          <w:u w:val="single"/>
          <w:lang w:val="ro-RO"/>
        </w:rPr>
        <w:tab/>
        <w:t xml:space="preserve">  </w:t>
      </w:r>
      <w:r w:rsidR="00CF1F75">
        <w:rPr>
          <w:rFonts w:asciiTheme="majorHAnsi" w:hAnsiTheme="majorHAnsi" w:cstheme="majorHAnsi"/>
          <w:sz w:val="20"/>
          <w:szCs w:val="20"/>
          <w:u w:val="single"/>
          <w:lang w:val="ro-RO"/>
        </w:rPr>
        <w:t xml:space="preserve">    </w:t>
      </w:r>
      <w:r w:rsidR="00DC36CA" w:rsidRPr="00DC36CA">
        <w:rPr>
          <w:rFonts w:asciiTheme="majorHAnsi" w:hAnsiTheme="majorHAnsi" w:cstheme="majorHAnsi"/>
          <w:sz w:val="20"/>
          <w:szCs w:val="20"/>
          <w:u w:val="single"/>
          <w:lang w:val="ro-RO"/>
        </w:rPr>
        <w:t xml:space="preserve">  </w:t>
      </w:r>
      <w:r w:rsidR="00CF1F75">
        <w:rPr>
          <w:rFonts w:asciiTheme="majorHAnsi" w:hAnsiTheme="majorHAnsi" w:cstheme="majorHAnsi"/>
          <w:sz w:val="20"/>
          <w:szCs w:val="20"/>
          <w:lang w:val="ro-RO"/>
        </w:rPr>
        <w:t>,</w:t>
      </w:r>
      <w:r w:rsidR="00DC36CA" w:rsidRPr="00DC36CA">
        <w:rPr>
          <w:rFonts w:asciiTheme="majorHAnsi" w:hAnsiTheme="majorHAnsi" w:cstheme="majorHAnsi"/>
          <w:sz w:val="20"/>
          <w:szCs w:val="20"/>
          <w:lang w:val="ro-RO"/>
        </w:rPr>
        <w:t xml:space="preserve"> </w:t>
      </w:r>
    </w:p>
    <w:p w14:paraId="7B792632" w14:textId="77777777" w:rsidR="00DC36CA" w:rsidRPr="00DC36CA" w:rsidRDefault="00DC36CA" w:rsidP="00DC36CA">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ap. </w:t>
      </w:r>
      <w:r w:rsidRPr="00DC36CA">
        <w:rPr>
          <w:rFonts w:asciiTheme="majorHAnsi" w:hAnsiTheme="majorHAnsi" w:cstheme="majorHAnsi"/>
          <w:sz w:val="20"/>
          <w:szCs w:val="20"/>
          <w:u w:val="single"/>
          <w:lang w:val="ro-RO"/>
        </w:rPr>
        <w:t xml:space="preserve">      </w:t>
      </w:r>
      <w:r w:rsidRPr="00DC36CA">
        <w:rPr>
          <w:rFonts w:asciiTheme="majorHAnsi" w:hAnsiTheme="majorHAnsi" w:cstheme="majorHAnsi"/>
          <w:sz w:val="20"/>
          <w:szCs w:val="20"/>
          <w:lang w:val="ro-RO"/>
        </w:rPr>
        <w:t xml:space="preserve">, jud.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tel.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email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t xml:space="preserve">    </w:t>
      </w:r>
      <w:r w:rsidRPr="00DC36CA">
        <w:rPr>
          <w:rFonts w:asciiTheme="majorHAnsi" w:hAnsiTheme="majorHAnsi" w:cstheme="majorHAnsi"/>
          <w:sz w:val="20"/>
          <w:szCs w:val="20"/>
          <w:lang w:val="ro-RO"/>
        </w:rPr>
        <w:t>,</w:t>
      </w:r>
    </w:p>
    <w:p w14:paraId="71BB53A2" w14:textId="2AB1E4A8" w:rsidR="00DC36CA" w:rsidRPr="00DC36CA" w:rsidRDefault="00DC36CA" w:rsidP="00DC36CA">
      <w:pPr>
        <w:spacing w:after="0" w:line="240" w:lineRule="auto"/>
        <w:jc w:val="both"/>
        <w:rPr>
          <w:rFonts w:ascii="Courier New" w:hAnsi="Courier New" w:cs="Courier New"/>
          <w:sz w:val="16"/>
          <w:szCs w:val="16"/>
          <w:lang w:val="ro-RO"/>
        </w:rPr>
      </w:pPr>
      <w:r w:rsidRPr="00DC36CA">
        <w:rPr>
          <w:rFonts w:asciiTheme="majorHAnsi" w:hAnsiTheme="majorHAnsi" w:cstheme="majorHAnsi"/>
          <w:sz w:val="20"/>
          <w:szCs w:val="20"/>
          <w:lang w:val="ro-RO"/>
        </w:rPr>
        <w:t xml:space="preserve">CNP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legitimat(ă) cu B.I./C.I./paşaport seria </w:t>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nr. </w:t>
      </w:r>
      <w:r w:rsidRPr="00DC36CA">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născut la </w:t>
      </w:r>
      <w:r w:rsidR="00CF1F75">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în </w:t>
      </w:r>
      <w:r w:rsidRPr="00DC36CA">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___________ la Universitatea „Babeş-Bolyai” din Cluj-Napoca, Facultatea de </w:t>
      </w:r>
      <w:r w:rsidR="00256758">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în anul </w:t>
      </w:r>
      <w:r w:rsidR="00256758">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grupa </w:t>
      </w:r>
      <w:r w:rsidRPr="00DC36CA">
        <w:rPr>
          <w:rFonts w:asciiTheme="majorHAnsi" w:hAnsiTheme="majorHAnsi" w:cstheme="majorHAnsi"/>
          <w:sz w:val="20"/>
          <w:szCs w:val="20"/>
          <w:u w:val="single"/>
          <w:lang w:val="ro-RO"/>
        </w:rPr>
        <w:tab/>
      </w:r>
      <w:r w:rsidR="00256758">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specializarea_____________________________________________, denumit(ă) în continuare </w:t>
      </w:r>
      <w:r w:rsidRPr="00DC36CA">
        <w:rPr>
          <w:rFonts w:ascii="Cambria" w:hAnsi="Cambria" w:cs="Courier New"/>
          <w:sz w:val="20"/>
          <w:szCs w:val="20"/>
          <w:lang w:val="ro-RO"/>
        </w:rPr>
        <w:t>practicant</w:t>
      </w:r>
      <w:r w:rsidRPr="00DC36CA">
        <w:rPr>
          <w:rFonts w:ascii="Courier New" w:hAnsi="Courier New" w:cs="Courier New"/>
          <w:sz w:val="16"/>
          <w:szCs w:val="16"/>
          <w:lang w:val="ro-RO"/>
        </w:rPr>
        <w:t>.</w:t>
      </w:r>
    </w:p>
    <w:p w14:paraId="3A846E5B" w14:textId="5DFBDA2C"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1. Obiectul convenţiei-cadru</w:t>
      </w:r>
    </w:p>
    <w:p w14:paraId="058A6052" w14:textId="5B89EE47"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(1) Convenţia-cadru stabileşte cadrul în care se organizează şi se desfăşoară stagiul de practică în vederea consolidării cunoştinţelor teoretice şi pentru formarea abilităţilor, spre a le aplica în concordanţă cu specializarea pentru care se instruieşte, efectuat de practicant.</w:t>
      </w:r>
    </w:p>
    <w:p w14:paraId="289DD34D" w14:textId="067F2B03"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Stagiul de practică este realizat de practicant în vederea dobândirii competenţelor profesionale menţionate în portofoliul de practică, parte integrantă a prezentei convenţii-cadru.</w:t>
      </w:r>
    </w:p>
    <w:p w14:paraId="49BFFC93" w14:textId="5121D414"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Modalităţile de derulare şi conţinutul stagiului de pregătire practică sunt descrise în prezenta convenţie-cadru şi în portofoliul de practică cuprins în anexa la prezenta convenţie-cadru.</w:t>
      </w:r>
    </w:p>
    <w:p w14:paraId="654977CE" w14:textId="49AE86DA"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2. Statutul practicantului</w:t>
      </w:r>
    </w:p>
    <w:p w14:paraId="4E8602F6" w14:textId="7050EBBA"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Practicantul rămâne, pe toată durata stagiului de pregătire practică, student/masterand al instituţiei de învăţământ superior.</w:t>
      </w:r>
    </w:p>
    <w:p w14:paraId="062C6B24" w14:textId="72FA595C"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3. Durata şi perioada desfăşurării stagiului de practică</w:t>
      </w:r>
    </w:p>
    <w:p w14:paraId="7116FA66" w14:textId="5061D4AB"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(1) Stagiul de practică va avea durata de </w:t>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w:t>
      </w:r>
    </w:p>
    <w:p w14:paraId="19910F59" w14:textId="7B824E22"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(2) Perioada desfăşurării stagiului de practică este de la </w:t>
      </w:r>
      <w:r w:rsidR="005367B5">
        <w:rPr>
          <w:rFonts w:asciiTheme="majorHAnsi" w:hAnsiTheme="majorHAnsi" w:cstheme="majorHAnsi"/>
          <w:sz w:val="20"/>
          <w:szCs w:val="20"/>
          <w:u w:val="single"/>
          <w:lang w:val="ro-RO"/>
        </w:rPr>
        <w:tab/>
      </w:r>
      <w:r w:rsidR="005367B5">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 xml:space="preserve"> până la </w:t>
      </w:r>
      <w:r w:rsidR="005367B5">
        <w:rPr>
          <w:rFonts w:asciiTheme="majorHAnsi" w:hAnsiTheme="majorHAnsi" w:cstheme="majorHAnsi"/>
          <w:sz w:val="20"/>
          <w:szCs w:val="20"/>
          <w:u w:val="single"/>
          <w:lang w:val="ro-RO"/>
        </w:rPr>
        <w:tab/>
      </w:r>
      <w:r w:rsidR="005367B5">
        <w:rPr>
          <w:rFonts w:asciiTheme="majorHAnsi" w:hAnsiTheme="majorHAnsi" w:cstheme="majorHAnsi"/>
          <w:sz w:val="20"/>
          <w:szCs w:val="20"/>
          <w:u w:val="single"/>
          <w:lang w:val="ro-RO"/>
        </w:rPr>
        <w:tab/>
      </w:r>
      <w:r w:rsidR="005367B5">
        <w:rPr>
          <w:rFonts w:asciiTheme="majorHAnsi" w:hAnsiTheme="majorHAnsi" w:cstheme="majorHAnsi"/>
          <w:sz w:val="20"/>
          <w:szCs w:val="20"/>
          <w:u w:val="single"/>
          <w:lang w:val="ro-RO"/>
        </w:rPr>
        <w:tab/>
      </w:r>
      <w:r w:rsidRPr="00DC36CA">
        <w:rPr>
          <w:rFonts w:asciiTheme="majorHAnsi" w:hAnsiTheme="majorHAnsi" w:cstheme="majorHAnsi"/>
          <w:sz w:val="20"/>
          <w:szCs w:val="20"/>
          <w:lang w:val="ro-RO"/>
        </w:rPr>
        <w:t>.</w:t>
      </w:r>
    </w:p>
    <w:p w14:paraId="6D067935" w14:textId="78705343"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4. Plata şi obligaţiile sociale</w:t>
      </w:r>
    </w:p>
    <w:p w14:paraId="2C64E915" w14:textId="314A3BEB" w:rsidR="00DC36CA" w:rsidRPr="00DC36CA" w:rsidRDefault="005367B5" w:rsidP="005367B5">
      <w:pPr>
        <w:autoSpaceDE w:val="0"/>
        <w:autoSpaceDN w:val="0"/>
        <w:adjustRightInd w:val="0"/>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(1) </w:t>
      </w:r>
      <w:r w:rsidR="00DC36CA" w:rsidRPr="00DC36CA">
        <w:rPr>
          <w:rFonts w:asciiTheme="majorHAnsi" w:hAnsiTheme="majorHAnsi" w:cstheme="majorHAnsi"/>
          <w:sz w:val="20"/>
          <w:szCs w:val="20"/>
          <w:lang w:val="ro-RO"/>
        </w:rPr>
        <w:t>Stagiul de pregătire practică (se bifează situaţia corespunzătoare):</w:t>
      </w:r>
    </w:p>
    <w:p w14:paraId="364E83CD" w14:textId="2969C835" w:rsidR="00DC36CA" w:rsidRPr="00DC36CA" w:rsidRDefault="005367B5" w:rsidP="005367B5">
      <w:pPr>
        <w:spacing w:after="0" w:line="240" w:lineRule="auto"/>
        <w:ind w:left="709" w:hanging="425"/>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Se efectuează în cadrul unui contract de muncă, cei doi parteneri putând să beneficieze de prevederile Legii nr. 72/2007 privind stimularea încadrării în muncă a elevilor şi studenţilor.</w:t>
      </w:r>
    </w:p>
    <w:p w14:paraId="7D2319A6" w14:textId="6CEEF1AA" w:rsidR="00DC36CA" w:rsidRPr="00DC36CA" w:rsidRDefault="005367B5" w:rsidP="005367B5">
      <w:pPr>
        <w:spacing w:after="0" w:line="240" w:lineRule="auto"/>
        <w:ind w:left="284"/>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Nu se efectuează în cadrul unui contract de muncă.</w:t>
      </w:r>
    </w:p>
    <w:p w14:paraId="469BEEC3" w14:textId="50B89C6C" w:rsidR="00DC36CA" w:rsidRPr="00DC36CA" w:rsidRDefault="005367B5" w:rsidP="005367B5">
      <w:pPr>
        <w:spacing w:after="0" w:line="240" w:lineRule="auto"/>
        <w:ind w:left="284"/>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Se efectuează în cadrul unui proiect finanţat din Fondul Social European.</w:t>
      </w:r>
    </w:p>
    <w:p w14:paraId="6723999C" w14:textId="1249494A" w:rsidR="00DC36CA" w:rsidRPr="00DC36CA" w:rsidRDefault="005367B5" w:rsidP="005367B5">
      <w:pPr>
        <w:spacing w:after="0" w:line="240" w:lineRule="auto"/>
        <w:ind w:left="284"/>
        <w:jc w:val="both"/>
        <w:rPr>
          <w:rFonts w:asciiTheme="majorHAnsi" w:hAnsiTheme="majorHAnsi" w:cstheme="majorHAnsi"/>
          <w:sz w:val="20"/>
          <w:szCs w:val="20"/>
          <w:lang w:val="ro-RO"/>
        </w:rPr>
      </w:pPr>
      <w:r>
        <w:rPr>
          <w:rFonts w:asciiTheme="majorHAnsi" w:hAnsiTheme="majorHAnsi" w:cstheme="majorHAnsi"/>
          <w:sz w:val="20"/>
          <w:szCs w:val="20"/>
          <w:lang w:val="ro-RO"/>
        </w:rPr>
        <w:t>□</w:t>
      </w:r>
      <w:r>
        <w:rPr>
          <w:rFonts w:asciiTheme="majorHAnsi" w:hAnsiTheme="majorHAnsi" w:cstheme="majorHAnsi"/>
          <w:sz w:val="20"/>
          <w:szCs w:val="20"/>
          <w:lang w:val="ro-RO"/>
        </w:rPr>
        <w:tab/>
      </w:r>
      <w:r w:rsidR="00DC36CA" w:rsidRPr="00DC36CA">
        <w:rPr>
          <w:rFonts w:asciiTheme="majorHAnsi" w:hAnsiTheme="majorHAnsi" w:cstheme="majorHAnsi"/>
          <w:sz w:val="20"/>
          <w:szCs w:val="20"/>
          <w:lang w:val="ro-RO"/>
        </w:rPr>
        <w:t xml:space="preserve">Se efectuează în cadrul </w:t>
      </w:r>
      <w:r w:rsidR="00DC36CA" w:rsidRPr="00DC36CA">
        <w:rPr>
          <w:rFonts w:asciiTheme="majorHAnsi" w:hAnsiTheme="majorHAnsi" w:cstheme="majorHAnsi"/>
          <w:iCs/>
          <w:sz w:val="20"/>
          <w:szCs w:val="20"/>
          <w:lang w:val="ro-RO"/>
        </w:rPr>
        <w:t xml:space="preserve">Proiectului </w:t>
      </w:r>
      <w:r w:rsidR="00DC36CA" w:rsidRPr="00DC36CA">
        <w:rPr>
          <w:rFonts w:asciiTheme="majorHAnsi" w:hAnsiTheme="majorHAnsi" w:cstheme="majorHAnsi"/>
          <w:sz w:val="20"/>
          <w:szCs w:val="20"/>
          <w:lang w:val="ro-RO"/>
        </w:rPr>
        <w:t>.............................</w:t>
      </w:r>
    </w:p>
    <w:p w14:paraId="5BC8EFA7" w14:textId="583CACEE"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În cazul angajării ulterioare, perioada stagiului nu va fi considerată ca vechime în situaţia în care convenţia nu se derulează în cadrul unui contract de muncă.</w:t>
      </w:r>
    </w:p>
    <w:p w14:paraId="469ECEC8" w14:textId="4F7C7ED0"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Practicantul nu poate pretinde un salariu din partea partenerului de practică, cu excepţia situaţiei în care practicantul are statut de angajat.</w:t>
      </w:r>
    </w:p>
    <w:p w14:paraId="556FA4D3" w14:textId="6016136E"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(4) Partenerul de practică poate totuşi acorda practicantului o gratificare, un premiu sau avantaje în natură, specificate la art. 12.</w:t>
      </w:r>
    </w:p>
    <w:p w14:paraId="37130825" w14:textId="6847D362"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5. Responsabilităţile practicantului</w:t>
      </w:r>
    </w:p>
    <w:p w14:paraId="702C56F2" w14:textId="227B7A82"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(1) Practicantul are obligaţia ca pe durata derulării stagiului de practică să respecte programul de lucru stabilit şi să execute activităţile specificate de tutore în conformitate cu portofoliul de practică, în condiţiile respectării cadrului legal cu privire la volumul şi dificultatea acestora.</w:t>
      </w:r>
    </w:p>
    <w:p w14:paraId="70106424" w14:textId="569B7DD7"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Pe durata stagiului, practicantul respectă regulamentul de ordine interioară al partenerului de practică. În cazul nerespectării acestui regulament, conducătorul partenerului de practică îşi rezervă dreptul de a anula convenţia-cadru, după ce în prealabil a ascultat punctul de vedere al practicantului şi al tutorelui şi a înştiinţat conducătorul instituţiei de învăţământ unde practicantul este înscris şi după primirea confirmării de primire a acestei informaţii</w:t>
      </w:r>
    </w:p>
    <w:p w14:paraId="3FDEBE60" w14:textId="557895E4"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Practicantul are obligaţia de a respecta normele de securitate şi sănătate în muncă pe care şi le-a însuşit de la reprezentantul partenerului de practică înainte de începerea stagiului de practică.</w:t>
      </w:r>
    </w:p>
    <w:p w14:paraId="5F3A481B" w14:textId="29180074"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(4) De asemenea, practicantul se angajează să nu folosească, în niciun caz, informaţiile la care are acces în timpul stagiului despre partenerul de practică sau clienţii săi, pentru a le comunica unui terţ sau pentru a le publica, chiar după terminarea stagiului, decât cu acordul respectivului partener de practică.</w:t>
      </w:r>
    </w:p>
    <w:p w14:paraId="59ED2ED7" w14:textId="4139C9AA"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lastRenderedPageBreak/>
        <w:t>ART. 6. Responsabilităţile partenerului de practică</w:t>
      </w:r>
    </w:p>
    <w:p w14:paraId="7B2AD1AF" w14:textId="4E40E193"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(1) Partenerul de practică va stabili un tutore pentru stagiul de practică, selectat dintre salariaţii proprii şi ale cărui obligaţii sunt menţionate în portofoliul de practică, parte integrantă a Convenţiei-cadru.</w:t>
      </w:r>
    </w:p>
    <w:p w14:paraId="34BB0FC6" w14:textId="697AFB26"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(2) În cazul nerespectării obligaţiilor de către practicant, tutorele va contacta cadrul didactic supervizor, aplicându-se sancţiuni conform regulamentului de organizare şi funcţionare al instituţiei de învăţământ superior.</w:t>
      </w:r>
    </w:p>
    <w:p w14:paraId="0758F9AC" w14:textId="223D16DC"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(3) Înainte de începerea stagiului de practică, partenerul are obligaţia de a face practicantului instructajul cu privire la normele de securitate şi sănătate în muncă, în conformitate cu legislaţia în vigoare. Printre responsabilităţile sale, partenerul de practică va lua măsurile necesare pentru securitatea şi sănătatea în muncă a practicantului, precum şi pentru comunicarea regulilor de prevenire asupra riscurilor profesionale.</w:t>
      </w:r>
    </w:p>
    <w:p w14:paraId="7B6EEDAF" w14:textId="5E66709E"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(4) Partenerul de practică trebuie să pună la dispoziţia practicantului toate mijloacele necesare pentru dobândirea competenţelor precizate în portofoliul de practică.</w:t>
      </w:r>
    </w:p>
    <w:p w14:paraId="69A1473C" w14:textId="6BF76D78" w:rsidR="00DC36CA" w:rsidRPr="00DC36CA"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(5) Partenerul de practică are obligaţia de a asigura practicanţilor accesul liber la serviciul de medicina muncii, pe durata derulării pregătirii practice.</w:t>
      </w:r>
    </w:p>
    <w:p w14:paraId="6B36C1F4" w14:textId="1BCCD0B0" w:rsidR="00DC36CA" w:rsidRPr="00DC36CA" w:rsidRDefault="00DC36CA" w:rsidP="005367B5">
      <w:pPr>
        <w:spacing w:before="120" w:after="0" w:line="240" w:lineRule="auto"/>
        <w:jc w:val="both"/>
        <w:rPr>
          <w:rFonts w:ascii="Cambria" w:hAnsi="Cambria" w:cs="Courier New"/>
          <w:sz w:val="20"/>
          <w:szCs w:val="20"/>
          <w:lang w:val="ro-RO"/>
        </w:rPr>
      </w:pPr>
      <w:r w:rsidRPr="00DC36CA">
        <w:rPr>
          <w:rFonts w:ascii="Cambria" w:hAnsi="Cambria" w:cs="Courier New"/>
          <w:sz w:val="20"/>
          <w:szCs w:val="20"/>
          <w:lang w:val="ro-RO"/>
        </w:rPr>
        <w:t>ART. 7. Obligaţiile organizatorului de practică</w:t>
      </w:r>
    </w:p>
    <w:p w14:paraId="2EBBA2D4" w14:textId="0479A460" w:rsidR="00DC36CA" w:rsidRPr="00FE200E" w:rsidRDefault="00DC36CA" w:rsidP="005367B5">
      <w:pPr>
        <w:spacing w:after="0" w:line="240" w:lineRule="auto"/>
        <w:jc w:val="both"/>
        <w:rPr>
          <w:rFonts w:asciiTheme="majorHAnsi" w:hAnsiTheme="majorHAnsi" w:cstheme="majorHAnsi"/>
          <w:sz w:val="20"/>
          <w:szCs w:val="20"/>
          <w:lang w:val="ro-RO"/>
        </w:rPr>
      </w:pPr>
      <w:r w:rsidRPr="00DC36CA">
        <w:rPr>
          <w:rFonts w:asciiTheme="majorHAnsi" w:hAnsiTheme="majorHAnsi" w:cstheme="majorHAnsi"/>
          <w:sz w:val="20"/>
          <w:szCs w:val="20"/>
          <w:lang w:val="ro-RO"/>
        </w:rPr>
        <w:t xml:space="preserve">(1) Organizatorul de practică desemnează un cadru didactic </w:t>
      </w:r>
      <w:r w:rsidRPr="00FE200E">
        <w:rPr>
          <w:rFonts w:asciiTheme="majorHAnsi" w:hAnsiTheme="majorHAnsi" w:cstheme="majorHAnsi"/>
          <w:sz w:val="20"/>
          <w:szCs w:val="20"/>
          <w:lang w:val="ro-RO"/>
        </w:rPr>
        <w:t>supervizor, responsabil cu planificarea, organizarea şi supravegherea desfăşurării pregătirii practice.</w:t>
      </w:r>
      <w:r w:rsidR="00C60A6C" w:rsidRPr="00FE200E">
        <w:rPr>
          <w:rFonts w:asciiTheme="majorHAnsi" w:hAnsiTheme="majorHAnsi" w:cstheme="majorHAnsi"/>
          <w:sz w:val="20"/>
          <w:szCs w:val="20"/>
          <w:lang w:val="ro-RO"/>
        </w:rPr>
        <w:t xml:space="preserve"> Cadrul didactic supervizor, împreună cu tutorele desemnat de partenerul de practică stabilesc tematica de practică și competențele profesionale care fac obiectul stagiului de pregătire practică.</w:t>
      </w:r>
    </w:p>
    <w:p w14:paraId="6F627C26" w14:textId="350C7A52"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În cazul în care derularea stagiului de pregătire practică nu este conformă cu angajamentele luate de către partenerul de practică în cadrul prezentei convenţii, conducătorul instituţiei de învăţământ superior (organizator de practică) poate decide întreruperea stagiului de pregătire practică conform convenţiei-cadru, după informarea prealabilă a conducătorului partenerului de practică şi după primirea confirmării de primire a acestei informaţii.</w:t>
      </w:r>
    </w:p>
    <w:p w14:paraId="3041B58B" w14:textId="45D8A249"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(3) În urma desfăşurării cu succes a stagiului de practică, organizatorul va acorda practicantului numărul de credite specificate în prezentul contract, ce vor fi înscrise şi în Suplimentul la diplomă, potrivit reglementărilor Europass (Decizia 2.241/2004/CE a Parlamentului European şi a Consiliului).</w:t>
      </w:r>
    </w:p>
    <w:p w14:paraId="63DE5329" w14:textId="5C0E516F"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8. Persoane desemnate de organizatorul de practică şi partenerul de practică</w:t>
      </w:r>
    </w:p>
    <w:p w14:paraId="6329388A" w14:textId="501E724C"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(1) Tutorele (persoana care va avea responsabilitatea practicantului din partea partenerului de practică):</w:t>
      </w:r>
    </w:p>
    <w:p w14:paraId="3F6AEE82" w14:textId="2798BB2B"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Dl/Dna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044CCC0B" w14:textId="60FD0DE1"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Funcţia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113C7B2B" w14:textId="43164E0D"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Telefon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Fax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Email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584DEACD" w14:textId="06C7584B"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Cadrul didactic supervizor, responsabil cu urmărirea derulării stagiului de practică din partea organizatorului de practică:</w:t>
      </w:r>
    </w:p>
    <w:p w14:paraId="40358D92" w14:textId="4493C492"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Dl/Dna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6184DE5F" w14:textId="26EB9529" w:rsidR="00DC36CA" w:rsidRPr="00FE200E" w:rsidRDefault="00DC36CA" w:rsidP="005367B5">
      <w:pPr>
        <w:spacing w:after="0" w:line="240" w:lineRule="auto"/>
        <w:jc w:val="both"/>
        <w:rPr>
          <w:rFonts w:asciiTheme="majorHAnsi" w:hAnsiTheme="majorHAnsi" w:cstheme="majorHAnsi"/>
          <w:sz w:val="20"/>
          <w:szCs w:val="20"/>
          <w:u w:val="single"/>
          <w:lang w:val="ro-RO"/>
        </w:rPr>
      </w:pPr>
      <w:r w:rsidRPr="00FE200E">
        <w:rPr>
          <w:rFonts w:asciiTheme="majorHAnsi" w:hAnsiTheme="majorHAnsi" w:cstheme="majorHAnsi"/>
          <w:sz w:val="20"/>
          <w:szCs w:val="20"/>
          <w:lang w:val="ro-RO"/>
        </w:rPr>
        <w:t xml:space="preserve">Funcţia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4153D587" w14:textId="7131FE3F"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Telefon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t xml:space="preserve"> </w:t>
      </w:r>
      <w:r w:rsidRPr="00FE200E">
        <w:rPr>
          <w:rFonts w:asciiTheme="majorHAnsi" w:hAnsiTheme="majorHAnsi" w:cstheme="majorHAnsi"/>
          <w:sz w:val="20"/>
          <w:szCs w:val="20"/>
          <w:lang w:val="ro-RO"/>
        </w:rPr>
        <w:t xml:space="preserve"> Fax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Email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p>
    <w:p w14:paraId="48336EEA" w14:textId="693756D9"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9. Evaluarea stagiului de pregătire practică prin credite transferabile</w:t>
      </w:r>
    </w:p>
    <w:p w14:paraId="7832DCCC" w14:textId="08A3FD0A"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Numărul de credite transferabile ce vor fi obţinute în urma desfăşurării stagiului de practică este de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 xml:space="preserve"> .</w:t>
      </w:r>
    </w:p>
    <w:p w14:paraId="524D7D7D" w14:textId="4E493FCA"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10. Raportul privind stagiul de pregătire practică</w:t>
      </w:r>
    </w:p>
    <w:p w14:paraId="01D3F629" w14:textId="68622B92"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(1) În timpul derulării stagiului de practică, tutorele împreună cu cadrul didactic supervizor vor evalua practicantul în permanenţă. Vor fi evaluate atât nivelul de dobândire a competenţelor profesionale, cât şi comportamentul şi modalitatea de integrare a practicantului în activitatea partenerului de practică (disciplină, punctualitate, responsabilitate în rezolvarea sarcinilor, respectarea regulamentului de ordine interioară al întreprinderii/instituţiei publice etc.).</w:t>
      </w:r>
    </w:p>
    <w:p w14:paraId="3B973CE4" w14:textId="1FEA60FA"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La finalul stagiului de practică, tutorele elaborează un raport, pe baza evaluării nivelului de dobândire a competenţelor de către practicant. Rezultatul acestei evaluări va sta la baza notării practicantului de către cadrul didactic supervizor.</w:t>
      </w:r>
    </w:p>
    <w:p w14:paraId="3407C0F0" w14:textId="7A8DAA4E"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(3) Periodic şi după încheierea stagiului de practică, practicantul va prezenta un caiet de practică care va cuprinde:</w:t>
      </w:r>
    </w:p>
    <w:p w14:paraId="17B38058" w14:textId="77777777" w:rsidR="005367B5" w:rsidRPr="00FE200E" w:rsidRDefault="00DC36CA"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denumirea modulului de pregătire;</w:t>
      </w:r>
    </w:p>
    <w:p w14:paraId="4219FCC6" w14:textId="77777777" w:rsidR="005367B5" w:rsidRPr="00FE200E" w:rsidRDefault="005367B5"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 </w:t>
      </w:r>
      <w:r w:rsidR="00DC36CA" w:rsidRPr="00FE200E">
        <w:rPr>
          <w:rFonts w:asciiTheme="majorHAnsi" w:hAnsiTheme="majorHAnsi" w:cstheme="majorHAnsi"/>
          <w:sz w:val="20"/>
          <w:szCs w:val="20"/>
          <w:lang w:val="ro-RO"/>
        </w:rPr>
        <w:t>competenţe exersate;</w:t>
      </w:r>
    </w:p>
    <w:p w14:paraId="3C380592" w14:textId="77777777" w:rsidR="005367B5" w:rsidRPr="00FE200E" w:rsidRDefault="00DC36CA"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activităţi desfăşurate pe perioada stagiului de practică;</w:t>
      </w:r>
    </w:p>
    <w:p w14:paraId="371DFA10" w14:textId="0ABE2903" w:rsidR="00DC36CA" w:rsidRPr="00FE200E" w:rsidRDefault="00DC36CA" w:rsidP="005367B5">
      <w:pPr>
        <w:spacing w:after="0" w:line="240" w:lineRule="auto"/>
        <w:ind w:firstLine="720"/>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observaţii personale privitoare la activitatea depusă.</w:t>
      </w:r>
    </w:p>
    <w:p w14:paraId="140F1B3F" w14:textId="78975E20"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11. Sănătatea şi securitatea în muncă. Protecţia socială a practicantului</w:t>
      </w:r>
    </w:p>
    <w:p w14:paraId="2295032D" w14:textId="558CB529"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(1) Practicantul anexează prezentului contract dovada asigurării medicale valabilă în perioada şi pe teritoriul statului unde se desfăşoară stagiul de practică. Dacă stagiile se desfăşoară pe teritoriul României, studenţii sunt asiguraţi prin efectul legii.</w:t>
      </w:r>
    </w:p>
    <w:p w14:paraId="49A78D2B" w14:textId="61358C3C"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Partenerul de practică are obligaţia respectării prevederilor legale cu privire la sănătatea şi securitatea în muncă a practicantului pe durata stagiului de practică.</w:t>
      </w:r>
    </w:p>
    <w:p w14:paraId="3BDF90D3" w14:textId="20713AD8"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lastRenderedPageBreak/>
        <w:t>(3) Practicantului i se asigură protecţie socială conform legislaţiei în vigoare. Ca urmare, conform dispoziţiilor Legii nr. 346/2002 privind asigurările pentru accidente de muncă şi boli profesionale, cu modificările şi completările ulterioare, practicantul beneficiază de legislaţia privitoare la accidentele de muncă pe toată durata efectuării pregătirii practice.</w:t>
      </w:r>
    </w:p>
    <w:p w14:paraId="0AC3BF34" w14:textId="4A7AAAE5"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(4) În cazul unui accident suportat de practicant, fie în cursul lucrului, fie în timpul deplasării la lucru, partenerul de practică se angajează să înştiinţeze asigurătorul cu privire la accidentul care a avut loc.</w:t>
      </w:r>
    </w:p>
    <w:p w14:paraId="128AEB7C" w14:textId="44B41FB1"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12. Condiţii facultative de desfăşurare a stagiului de pregătire practică</w:t>
      </w:r>
    </w:p>
    <w:p w14:paraId="7678B35C" w14:textId="2B45EFDB"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(1) Gratificări sau premii acordate practicantului, dacă este cazul: </w:t>
      </w:r>
    </w:p>
    <w:p w14:paraId="0F85BCEC" w14:textId="77777777"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t xml:space="preserve">      </w:t>
      </w:r>
      <w:r w:rsidRPr="00FE200E">
        <w:rPr>
          <w:rFonts w:asciiTheme="majorHAnsi" w:hAnsiTheme="majorHAnsi" w:cstheme="majorHAnsi"/>
          <w:sz w:val="20"/>
          <w:szCs w:val="20"/>
          <w:lang w:val="ro-RO"/>
        </w:rPr>
        <w:t>.</w:t>
      </w:r>
    </w:p>
    <w:p w14:paraId="18AD5DD0" w14:textId="1B9AB47C"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(2) Avantaje eventuale (plata transportului de la şi la locul desfăşurării stagiului de practică, tichete de masă, acces la cantina partenerului de practică etc.), dacă este cazul:</w:t>
      </w:r>
    </w:p>
    <w:p w14:paraId="4DF4B141" w14:textId="77777777"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t xml:space="preserve">      </w:t>
      </w:r>
      <w:r w:rsidRPr="00FE200E">
        <w:rPr>
          <w:rFonts w:asciiTheme="majorHAnsi" w:hAnsiTheme="majorHAnsi" w:cstheme="majorHAnsi"/>
          <w:sz w:val="20"/>
          <w:szCs w:val="20"/>
          <w:lang w:val="ro-RO"/>
        </w:rPr>
        <w:t>.</w:t>
      </w:r>
    </w:p>
    <w:p w14:paraId="3F40E966" w14:textId="75FA3D12" w:rsidR="00DC36CA" w:rsidRPr="00FE200E" w:rsidRDefault="00DC36CA" w:rsidP="005367B5">
      <w:pPr>
        <w:spacing w:after="0" w:line="240" w:lineRule="auto"/>
        <w:jc w:val="both"/>
        <w:rPr>
          <w:rFonts w:ascii="Courier New" w:hAnsi="Courier New" w:cs="Courier New"/>
          <w:sz w:val="16"/>
          <w:szCs w:val="16"/>
          <w:lang w:val="ro-RO"/>
        </w:rPr>
      </w:pPr>
      <w:r w:rsidRPr="00FE200E">
        <w:rPr>
          <w:rFonts w:asciiTheme="majorHAnsi" w:hAnsiTheme="majorHAnsi" w:cstheme="majorHAnsi"/>
          <w:sz w:val="20"/>
          <w:szCs w:val="20"/>
          <w:lang w:val="ro-RO"/>
        </w:rPr>
        <w:t xml:space="preserve">(3) Alte precizări: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Courier New" w:hAnsi="Courier New" w:cs="Courier New"/>
          <w:sz w:val="16"/>
          <w:szCs w:val="16"/>
          <w:u w:val="single"/>
          <w:lang w:val="ro-RO"/>
        </w:rPr>
        <w:t xml:space="preserve">      </w:t>
      </w:r>
      <w:r w:rsidRPr="00FE200E">
        <w:rPr>
          <w:rFonts w:ascii="Courier New" w:hAnsi="Courier New" w:cs="Courier New"/>
          <w:sz w:val="16"/>
          <w:szCs w:val="16"/>
          <w:lang w:val="ro-RO"/>
        </w:rPr>
        <w:t>.</w:t>
      </w:r>
    </w:p>
    <w:p w14:paraId="3846BF47" w14:textId="6E14DE02" w:rsidR="00DC36CA" w:rsidRPr="00FE200E" w:rsidRDefault="00DC36CA" w:rsidP="00793370">
      <w:pPr>
        <w:spacing w:before="120" w:after="0" w:line="240" w:lineRule="auto"/>
        <w:jc w:val="both"/>
        <w:rPr>
          <w:rFonts w:ascii="Cambria" w:hAnsi="Cambria" w:cs="Courier New"/>
          <w:sz w:val="20"/>
          <w:szCs w:val="20"/>
          <w:lang w:val="ro-RO"/>
        </w:rPr>
      </w:pPr>
      <w:r w:rsidRPr="00FE200E">
        <w:rPr>
          <w:rFonts w:ascii="Cambria" w:hAnsi="Cambria" w:cs="Courier New"/>
          <w:sz w:val="20"/>
          <w:szCs w:val="20"/>
          <w:lang w:val="ro-RO"/>
        </w:rPr>
        <w:t>ART. 13. Prevederi finale</w:t>
      </w:r>
    </w:p>
    <w:p w14:paraId="1EAEAF6C" w14:textId="021DDE58" w:rsidR="003E0AFC" w:rsidRDefault="003E0AFC" w:rsidP="003E0AFC">
      <w:pPr>
        <w:spacing w:after="0" w:line="240" w:lineRule="auto"/>
        <w:jc w:val="both"/>
        <w:rPr>
          <w:rFonts w:asciiTheme="majorHAnsi" w:hAnsiTheme="majorHAnsi" w:cstheme="majorHAnsi"/>
          <w:sz w:val="20"/>
          <w:szCs w:val="20"/>
          <w:lang w:val="ro-RO"/>
        </w:rPr>
      </w:pPr>
      <w:r w:rsidRPr="003E0AFC">
        <w:rPr>
          <w:rFonts w:asciiTheme="majorHAnsi" w:hAnsiTheme="majorHAnsi" w:cstheme="majorHAnsi"/>
          <w:sz w:val="20"/>
          <w:szCs w:val="20"/>
          <w:lang w:val="ro-RO"/>
        </w:rPr>
        <w:t xml:space="preserve">Părțile stabilesc de comun acord ca orice tip de semnătură aplicat </w:t>
      </w:r>
      <w:r>
        <w:rPr>
          <w:rFonts w:asciiTheme="majorHAnsi" w:hAnsiTheme="majorHAnsi" w:cstheme="majorHAnsi"/>
          <w:sz w:val="20"/>
          <w:szCs w:val="20"/>
          <w:lang w:val="ro-RO"/>
        </w:rPr>
        <w:t>convenției</w:t>
      </w:r>
      <w:r w:rsidRPr="003E0AFC">
        <w:rPr>
          <w:rFonts w:asciiTheme="majorHAnsi" w:hAnsiTheme="majorHAnsi" w:cstheme="majorHAnsi"/>
          <w:sz w:val="20"/>
          <w:szCs w:val="20"/>
          <w:lang w:val="ro-RO"/>
        </w:rPr>
        <w:t xml:space="preserve"> dintre cele enumerate în continuare: semnătura olografă, semnătura olografă transmisă în copie, semnătura olografă transmisă electronic, semnătura electronică simplă și semnătura electronică extinsă acoperă acordul expres al părților asupra clauzelor prezent</w:t>
      </w:r>
      <w:r>
        <w:rPr>
          <w:rFonts w:asciiTheme="majorHAnsi" w:hAnsiTheme="majorHAnsi" w:cstheme="majorHAnsi"/>
          <w:sz w:val="20"/>
          <w:szCs w:val="20"/>
          <w:lang w:val="ro-RO"/>
        </w:rPr>
        <w:t>ei convenții-cadru</w:t>
      </w:r>
      <w:r w:rsidRPr="003E0AFC">
        <w:rPr>
          <w:rFonts w:asciiTheme="majorHAnsi" w:hAnsiTheme="majorHAnsi" w:cstheme="majorHAnsi"/>
          <w:sz w:val="20"/>
          <w:szCs w:val="20"/>
          <w:lang w:val="ro-RO"/>
        </w:rPr>
        <w:t>.</w:t>
      </w:r>
    </w:p>
    <w:p w14:paraId="4EE782A0" w14:textId="77777777" w:rsidR="003E0AFC" w:rsidRPr="003E0AFC" w:rsidRDefault="003E0AFC" w:rsidP="003E0AFC">
      <w:pPr>
        <w:spacing w:after="0" w:line="240" w:lineRule="auto"/>
        <w:jc w:val="both"/>
        <w:rPr>
          <w:rFonts w:asciiTheme="majorHAnsi" w:hAnsiTheme="majorHAnsi" w:cstheme="majorHAnsi"/>
          <w:sz w:val="20"/>
          <w:szCs w:val="20"/>
          <w:lang w:val="ro-RO"/>
        </w:rPr>
      </w:pPr>
    </w:p>
    <w:p w14:paraId="0D24DCBD" w14:textId="6EB7DD38" w:rsidR="00DC36CA" w:rsidRPr="00FE200E" w:rsidRDefault="00DC36CA" w:rsidP="005367B5">
      <w:pPr>
        <w:spacing w:after="0" w:line="240" w:lineRule="auto"/>
        <w:jc w:val="both"/>
        <w:rPr>
          <w:rFonts w:asciiTheme="majorHAnsi" w:hAnsiTheme="majorHAnsi" w:cstheme="majorHAnsi"/>
          <w:sz w:val="20"/>
          <w:szCs w:val="20"/>
          <w:lang w:val="ro-RO"/>
        </w:rPr>
      </w:pPr>
      <w:r w:rsidRPr="00FE200E">
        <w:rPr>
          <w:rFonts w:asciiTheme="majorHAnsi" w:hAnsiTheme="majorHAnsi" w:cstheme="majorHAnsi"/>
          <w:sz w:val="20"/>
          <w:szCs w:val="20"/>
          <w:lang w:val="ro-RO"/>
        </w:rPr>
        <w:t xml:space="preserve">Prezenta Convenţie-cadru s-a încheiat în 3 (trei) exemplare originale, câte unul pentru fiecare parte, la data de </w:t>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u w:val="single"/>
          <w:lang w:val="ro-RO"/>
        </w:rPr>
        <w:tab/>
      </w:r>
      <w:r w:rsidRPr="00FE200E">
        <w:rPr>
          <w:rFonts w:asciiTheme="majorHAnsi" w:hAnsiTheme="majorHAnsi" w:cstheme="majorHAnsi"/>
          <w:sz w:val="20"/>
          <w:szCs w:val="20"/>
          <w:lang w:val="ro-RO"/>
        </w:rPr>
        <w:t>.</w:t>
      </w:r>
    </w:p>
    <w:p w14:paraId="5152E273" w14:textId="77777777" w:rsidR="00740AC3" w:rsidRPr="00FE200E" w:rsidRDefault="00740AC3" w:rsidP="005367B5">
      <w:pPr>
        <w:spacing w:after="0" w:line="240" w:lineRule="auto"/>
        <w:jc w:val="both"/>
        <w:rPr>
          <w:rFonts w:asciiTheme="majorHAnsi" w:hAnsiTheme="majorHAnsi" w:cstheme="majorHAnsi"/>
          <w:sz w:val="20"/>
          <w:szCs w:val="20"/>
          <w:lang w:val="ro-RO"/>
        </w:rPr>
      </w:pPr>
    </w:p>
    <w:p w14:paraId="5A34FF3F" w14:textId="74D9ED76" w:rsidR="00DC36CA" w:rsidRPr="00FE200E" w:rsidRDefault="00DC36CA" w:rsidP="005367B5">
      <w:pPr>
        <w:spacing w:after="0" w:line="240" w:lineRule="auto"/>
        <w:jc w:val="both"/>
        <w:rPr>
          <w:rFonts w:asciiTheme="majorHAnsi" w:hAnsiTheme="majorHAnsi" w:cstheme="majorHAnsi"/>
          <w:sz w:val="20"/>
          <w:szCs w:val="20"/>
          <w:lang w:val="ro-RO"/>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70"/>
        <w:gridCol w:w="2460"/>
        <w:gridCol w:w="2265"/>
        <w:gridCol w:w="2266"/>
      </w:tblGrid>
      <w:tr w:rsidR="00FE200E" w:rsidRPr="00FE200E" w14:paraId="2F97DA09" w14:textId="77777777" w:rsidTr="00A3159B">
        <w:tc>
          <w:tcPr>
            <w:tcW w:w="2070" w:type="dxa"/>
          </w:tcPr>
          <w:p w14:paraId="2F86631F" w14:textId="77777777" w:rsidR="00793370" w:rsidRPr="00FE200E" w:rsidRDefault="00793370" w:rsidP="007D3356">
            <w:pPr>
              <w:spacing w:after="0" w:line="240" w:lineRule="auto"/>
              <w:jc w:val="both"/>
              <w:rPr>
                <w:rFonts w:asciiTheme="majorHAnsi" w:hAnsiTheme="majorHAnsi" w:cstheme="majorHAnsi"/>
                <w:sz w:val="18"/>
                <w:szCs w:val="18"/>
                <w:lang w:val="ro-RO"/>
              </w:rPr>
            </w:pPr>
          </w:p>
        </w:tc>
        <w:tc>
          <w:tcPr>
            <w:tcW w:w="2460" w:type="dxa"/>
          </w:tcPr>
          <w:p w14:paraId="60BD3F77" w14:textId="27AA9A44"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Rector</w:t>
            </w:r>
          </w:p>
          <w:p w14:paraId="0F6D6F2D" w14:textId="57E85229" w:rsidR="00793370" w:rsidRPr="00FE200E" w:rsidRDefault="00A66E83"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Universitatea Babeș-Bolyai</w:t>
            </w:r>
          </w:p>
          <w:p w14:paraId="51955E6C" w14:textId="7709DB86" w:rsidR="00793370" w:rsidRPr="00FE200E" w:rsidRDefault="00740AC3" w:rsidP="00740AC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 xml:space="preserve">- </w:t>
            </w:r>
            <w:r w:rsidR="00793370" w:rsidRPr="00FE200E">
              <w:rPr>
                <w:rFonts w:asciiTheme="majorHAnsi" w:hAnsiTheme="majorHAnsi" w:cstheme="majorHAnsi"/>
                <w:sz w:val="18"/>
                <w:szCs w:val="18"/>
                <w:lang w:val="ro-RO"/>
              </w:rPr>
              <w:t xml:space="preserve">Organizator de </w:t>
            </w:r>
            <w:r w:rsidR="00A66E83" w:rsidRPr="00FE200E">
              <w:rPr>
                <w:rFonts w:asciiTheme="majorHAnsi" w:hAnsiTheme="majorHAnsi" w:cstheme="majorHAnsi"/>
                <w:sz w:val="18"/>
                <w:szCs w:val="18"/>
                <w:lang w:val="ro-RO"/>
              </w:rPr>
              <w:t>practică -</w:t>
            </w:r>
          </w:p>
        </w:tc>
        <w:tc>
          <w:tcPr>
            <w:tcW w:w="2265" w:type="dxa"/>
          </w:tcPr>
          <w:p w14:paraId="32AD80F2" w14:textId="24F241F2"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Reprezentant</w:t>
            </w:r>
          </w:p>
          <w:p w14:paraId="53466C0E" w14:textId="77777777" w:rsidR="00A234EF" w:rsidRDefault="00A234EF" w:rsidP="00A234EF">
            <w:pPr>
              <w:spacing w:after="0" w:line="240" w:lineRule="auto"/>
              <w:jc w:val="center"/>
              <w:rPr>
                <w:rFonts w:asciiTheme="majorHAnsi" w:hAnsiTheme="majorHAnsi" w:cstheme="majorHAnsi"/>
                <w:sz w:val="18"/>
                <w:szCs w:val="18"/>
                <w:lang w:val="ro-RO"/>
              </w:rPr>
            </w:pPr>
            <w:r>
              <w:rPr>
                <w:rFonts w:asciiTheme="majorHAnsi" w:hAnsiTheme="majorHAnsi" w:cstheme="majorHAnsi"/>
                <w:sz w:val="18"/>
                <w:szCs w:val="18"/>
                <w:lang w:val="ro-RO"/>
              </w:rPr>
              <w:t>Grup de cercetare</w:t>
            </w:r>
          </w:p>
          <w:p w14:paraId="6A543DFB" w14:textId="7F4348A2" w:rsidR="00793370" w:rsidRPr="00FE200E" w:rsidRDefault="00740AC3" w:rsidP="00A234EF">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 xml:space="preserve">- </w:t>
            </w:r>
            <w:r w:rsidR="00793370" w:rsidRPr="00FE200E">
              <w:rPr>
                <w:rFonts w:asciiTheme="majorHAnsi" w:hAnsiTheme="majorHAnsi" w:cstheme="majorHAnsi"/>
                <w:sz w:val="18"/>
                <w:szCs w:val="18"/>
                <w:lang w:val="ro-RO"/>
              </w:rPr>
              <w:t>Partener de practică</w:t>
            </w:r>
            <w:r w:rsidRPr="00FE200E">
              <w:rPr>
                <w:rFonts w:asciiTheme="majorHAnsi" w:hAnsiTheme="majorHAnsi" w:cstheme="majorHAnsi"/>
                <w:sz w:val="18"/>
                <w:szCs w:val="18"/>
                <w:lang w:val="ro-RO"/>
              </w:rPr>
              <w:t xml:space="preserve"> -</w:t>
            </w:r>
          </w:p>
        </w:tc>
        <w:tc>
          <w:tcPr>
            <w:tcW w:w="2266" w:type="dxa"/>
          </w:tcPr>
          <w:p w14:paraId="09ECD07F" w14:textId="77777777" w:rsidR="00793370" w:rsidRPr="00FE200E" w:rsidRDefault="00793370"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Student/masterand</w:t>
            </w:r>
          </w:p>
          <w:p w14:paraId="3CDAC3D7" w14:textId="2F214DA9" w:rsidR="00793370" w:rsidRPr="00FE200E" w:rsidRDefault="00740AC3" w:rsidP="007D3356">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 Practicant -</w:t>
            </w:r>
          </w:p>
        </w:tc>
      </w:tr>
      <w:tr w:rsidR="00FE200E" w:rsidRPr="003E0AFC" w14:paraId="579B2671" w14:textId="77777777" w:rsidTr="00A3159B">
        <w:trPr>
          <w:trHeight w:val="567"/>
        </w:trPr>
        <w:tc>
          <w:tcPr>
            <w:tcW w:w="2070" w:type="dxa"/>
            <w:vAlign w:val="center"/>
          </w:tcPr>
          <w:p w14:paraId="6F945752" w14:textId="48D2D759" w:rsidR="00793370"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Numele şi prenumele</w:t>
            </w:r>
          </w:p>
        </w:tc>
        <w:tc>
          <w:tcPr>
            <w:tcW w:w="2460" w:type="dxa"/>
            <w:vAlign w:val="center"/>
          </w:tcPr>
          <w:p w14:paraId="28E6CCA4" w14:textId="75355888" w:rsidR="00793370" w:rsidRPr="00FE200E" w:rsidRDefault="00BE55A6" w:rsidP="00A3159B">
            <w:pPr>
              <w:pStyle w:val="Romn"/>
              <w:rPr>
                <w:sz w:val="18"/>
                <w:szCs w:val="18"/>
              </w:rPr>
            </w:pPr>
            <w:r w:rsidRPr="00FE200E">
              <w:rPr>
                <w:sz w:val="18"/>
                <w:szCs w:val="18"/>
              </w:rPr>
              <w:t xml:space="preserve">Prof. univ. dr. </w:t>
            </w:r>
            <w:r w:rsidR="000B7BDE">
              <w:rPr>
                <w:sz w:val="18"/>
                <w:szCs w:val="18"/>
              </w:rPr>
              <w:t>Daniel David</w:t>
            </w:r>
          </w:p>
        </w:tc>
        <w:tc>
          <w:tcPr>
            <w:tcW w:w="2265" w:type="dxa"/>
            <w:vAlign w:val="center"/>
          </w:tcPr>
          <w:p w14:paraId="39458020"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3A512F94"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r w:rsidR="00FE200E" w:rsidRPr="00FE200E" w14:paraId="6D3B1FC2" w14:textId="77777777" w:rsidTr="00A3159B">
        <w:trPr>
          <w:trHeight w:val="567"/>
        </w:trPr>
        <w:tc>
          <w:tcPr>
            <w:tcW w:w="2070" w:type="dxa"/>
            <w:vAlign w:val="center"/>
          </w:tcPr>
          <w:p w14:paraId="761EA98B" w14:textId="6909FD35" w:rsidR="007D3356"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Data</w:t>
            </w:r>
          </w:p>
        </w:tc>
        <w:tc>
          <w:tcPr>
            <w:tcW w:w="2460" w:type="dxa"/>
            <w:vAlign w:val="center"/>
          </w:tcPr>
          <w:p w14:paraId="115B3A4D"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5" w:type="dxa"/>
            <w:vAlign w:val="center"/>
          </w:tcPr>
          <w:p w14:paraId="73D858BD"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4DD1306A"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r w:rsidR="00FE200E" w:rsidRPr="00FE200E" w14:paraId="32B01786" w14:textId="77777777" w:rsidTr="00A3159B">
        <w:trPr>
          <w:trHeight w:val="567"/>
        </w:trPr>
        <w:tc>
          <w:tcPr>
            <w:tcW w:w="2070" w:type="dxa"/>
            <w:vAlign w:val="center"/>
          </w:tcPr>
          <w:p w14:paraId="103E39BC" w14:textId="49330CE7" w:rsidR="007D3356"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Semnătura</w:t>
            </w:r>
          </w:p>
        </w:tc>
        <w:tc>
          <w:tcPr>
            <w:tcW w:w="2460" w:type="dxa"/>
            <w:vAlign w:val="center"/>
          </w:tcPr>
          <w:p w14:paraId="3E399646"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5" w:type="dxa"/>
            <w:tcBorders>
              <w:bottom w:val="single" w:sz="4" w:space="0" w:color="auto"/>
            </w:tcBorders>
            <w:vAlign w:val="center"/>
          </w:tcPr>
          <w:p w14:paraId="4246BF04"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vAlign w:val="center"/>
          </w:tcPr>
          <w:p w14:paraId="2F1AD026"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r w:rsidR="00FE200E" w:rsidRPr="00FE200E" w14:paraId="5E8DE0CA" w14:textId="77777777" w:rsidTr="00A3159B">
        <w:trPr>
          <w:trHeight w:val="567"/>
        </w:trPr>
        <w:tc>
          <w:tcPr>
            <w:tcW w:w="2070" w:type="dxa"/>
            <w:vAlign w:val="center"/>
          </w:tcPr>
          <w:p w14:paraId="6E68A6AA" w14:textId="01DFB1EB" w:rsidR="007D3356" w:rsidRPr="00FE200E" w:rsidRDefault="00793370" w:rsidP="00A66E83">
            <w:pPr>
              <w:spacing w:after="0" w:line="240" w:lineRule="auto"/>
              <w:jc w:val="center"/>
              <w:rPr>
                <w:rFonts w:asciiTheme="majorHAnsi" w:hAnsiTheme="majorHAnsi" w:cstheme="majorHAnsi"/>
                <w:sz w:val="18"/>
                <w:szCs w:val="18"/>
                <w:lang w:val="ro-RO"/>
              </w:rPr>
            </w:pPr>
            <w:r w:rsidRPr="00FE200E">
              <w:rPr>
                <w:rFonts w:asciiTheme="majorHAnsi" w:hAnsiTheme="majorHAnsi" w:cstheme="majorHAnsi"/>
                <w:sz w:val="18"/>
                <w:szCs w:val="18"/>
                <w:lang w:val="ro-RO"/>
              </w:rPr>
              <w:t>Vizat de legalitate</w:t>
            </w:r>
            <w:r w:rsidR="007D3356" w:rsidRPr="00FE200E">
              <w:rPr>
                <w:rFonts w:asciiTheme="majorHAnsi" w:hAnsiTheme="majorHAnsi" w:cstheme="majorHAnsi"/>
                <w:sz w:val="18"/>
                <w:szCs w:val="18"/>
                <w:lang w:val="ro-RO"/>
              </w:rPr>
              <w:t>*</w:t>
            </w:r>
          </w:p>
        </w:tc>
        <w:tc>
          <w:tcPr>
            <w:tcW w:w="2460" w:type="dxa"/>
            <w:vAlign w:val="center"/>
          </w:tcPr>
          <w:p w14:paraId="3FCEB3CE"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5" w:type="dxa"/>
            <w:tcBorders>
              <w:top w:val="single" w:sz="4" w:space="0" w:color="auto"/>
              <w:bottom w:val="nil"/>
              <w:right w:val="nil"/>
            </w:tcBorders>
            <w:vAlign w:val="center"/>
          </w:tcPr>
          <w:p w14:paraId="77D4BCF9"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c>
          <w:tcPr>
            <w:tcW w:w="2266" w:type="dxa"/>
            <w:tcBorders>
              <w:left w:val="nil"/>
            </w:tcBorders>
            <w:vAlign w:val="center"/>
          </w:tcPr>
          <w:p w14:paraId="3762A62D" w14:textId="77777777" w:rsidR="00793370" w:rsidRPr="00FE200E" w:rsidRDefault="00793370" w:rsidP="00A66E83">
            <w:pPr>
              <w:spacing w:after="0" w:line="240" w:lineRule="auto"/>
              <w:jc w:val="center"/>
              <w:rPr>
                <w:rFonts w:asciiTheme="majorHAnsi" w:hAnsiTheme="majorHAnsi" w:cstheme="majorHAnsi"/>
                <w:sz w:val="18"/>
                <w:szCs w:val="18"/>
                <w:lang w:val="ro-RO"/>
              </w:rPr>
            </w:pPr>
          </w:p>
        </w:tc>
      </w:tr>
    </w:tbl>
    <w:p w14:paraId="6777BC3B" w14:textId="096FD6EB" w:rsidR="00793370" w:rsidRPr="00FE200E" w:rsidRDefault="007D3356" w:rsidP="005367B5">
      <w:pPr>
        <w:spacing w:after="0" w:line="240" w:lineRule="auto"/>
        <w:jc w:val="both"/>
        <w:rPr>
          <w:rFonts w:asciiTheme="majorHAnsi" w:hAnsiTheme="majorHAnsi" w:cstheme="majorHAnsi"/>
          <w:sz w:val="18"/>
          <w:szCs w:val="18"/>
          <w:lang w:val="ro-RO"/>
        </w:rPr>
      </w:pPr>
      <w:r w:rsidRPr="00FE200E">
        <w:rPr>
          <w:rFonts w:asciiTheme="majorHAnsi" w:hAnsiTheme="majorHAnsi" w:cstheme="majorHAnsi"/>
          <w:sz w:val="18"/>
          <w:szCs w:val="18"/>
          <w:lang w:val="ro-RO"/>
        </w:rPr>
        <w:t xml:space="preserve">*Viza de legalitate a UBB este necesară doar în situația în care nu </w:t>
      </w:r>
      <w:r w:rsidR="00C60A6C" w:rsidRPr="00FE200E">
        <w:rPr>
          <w:rFonts w:asciiTheme="majorHAnsi" w:hAnsiTheme="majorHAnsi" w:cstheme="majorHAnsi"/>
          <w:sz w:val="18"/>
          <w:szCs w:val="18"/>
          <w:lang w:val="ro-RO"/>
        </w:rPr>
        <w:t>a fost semnat</w:t>
      </w:r>
      <w:r w:rsidRPr="00FE200E">
        <w:rPr>
          <w:rFonts w:asciiTheme="majorHAnsi" w:hAnsiTheme="majorHAnsi" w:cstheme="majorHAnsi"/>
          <w:sz w:val="18"/>
          <w:szCs w:val="18"/>
          <w:lang w:val="ro-RO"/>
        </w:rPr>
        <w:t xml:space="preserve"> un Acord de practică în prealabil</w:t>
      </w:r>
      <w:r w:rsidR="00A66E83" w:rsidRPr="00FE200E">
        <w:rPr>
          <w:rFonts w:asciiTheme="majorHAnsi" w:hAnsiTheme="majorHAnsi" w:cstheme="majorHAnsi"/>
          <w:sz w:val="18"/>
          <w:szCs w:val="18"/>
          <w:lang w:val="ro-RO"/>
        </w:rPr>
        <w:t>.</w:t>
      </w:r>
    </w:p>
    <w:p w14:paraId="498A5B75" w14:textId="2B230451" w:rsidR="007D3356" w:rsidRPr="00FE200E" w:rsidRDefault="007D3356" w:rsidP="005367B5">
      <w:pPr>
        <w:spacing w:after="0" w:line="240" w:lineRule="auto"/>
        <w:jc w:val="both"/>
        <w:rPr>
          <w:rFonts w:asciiTheme="majorHAnsi" w:hAnsiTheme="majorHAnsi" w:cstheme="majorHAnsi"/>
          <w:sz w:val="20"/>
          <w:szCs w:val="20"/>
          <w:lang w:val="ro-RO"/>
        </w:rPr>
      </w:pPr>
    </w:p>
    <w:p w14:paraId="7969637A" w14:textId="77777777" w:rsidR="007D3356" w:rsidRPr="00FE200E" w:rsidRDefault="007D3356" w:rsidP="005367B5">
      <w:pPr>
        <w:spacing w:after="0" w:line="240" w:lineRule="auto"/>
        <w:jc w:val="both"/>
        <w:rPr>
          <w:rFonts w:asciiTheme="majorHAnsi" w:hAnsiTheme="majorHAnsi" w:cstheme="majorHAnsi"/>
          <w:sz w:val="20"/>
          <w:szCs w:val="20"/>
          <w:lang w:val="ro-RO"/>
        </w:rPr>
      </w:pPr>
    </w:p>
    <w:p w14:paraId="64203D49" w14:textId="47117750" w:rsidR="00DC36CA" w:rsidRPr="00FE200E" w:rsidRDefault="00DC36CA" w:rsidP="005367B5">
      <w:pPr>
        <w:spacing w:after="0" w:line="240" w:lineRule="auto"/>
        <w:jc w:val="both"/>
        <w:rPr>
          <w:rFonts w:ascii="Cambria" w:hAnsi="Cambria" w:cs="Courier New"/>
          <w:sz w:val="20"/>
          <w:szCs w:val="20"/>
          <w:lang w:val="ro-RO"/>
        </w:rPr>
      </w:pPr>
      <w:r w:rsidRPr="00FE200E">
        <w:rPr>
          <w:rFonts w:ascii="Cambria" w:hAnsi="Cambria" w:cs="Courier New"/>
          <w:sz w:val="20"/>
          <w:szCs w:val="20"/>
          <w:lang w:val="ro-RO"/>
        </w:rPr>
        <w:t>Am luat cunoştinţă,</w:t>
      </w:r>
    </w:p>
    <w:p w14:paraId="5502462B" w14:textId="47B85EE7" w:rsidR="00793370" w:rsidRPr="00FE200E" w:rsidRDefault="00793370" w:rsidP="005367B5">
      <w:pPr>
        <w:pStyle w:val="Romn"/>
        <w:rPr>
          <w:rFonts w:asciiTheme="majorHAnsi" w:hAnsiTheme="majorHAnsi" w:cstheme="majorHAnsi"/>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070"/>
        <w:gridCol w:w="2460"/>
        <w:gridCol w:w="2265"/>
        <w:gridCol w:w="2266"/>
      </w:tblGrid>
      <w:tr w:rsidR="00FE200E" w:rsidRPr="00FE200E" w14:paraId="369178FA" w14:textId="77777777" w:rsidTr="00A3159B">
        <w:trPr>
          <w:trHeight w:val="283"/>
        </w:trPr>
        <w:tc>
          <w:tcPr>
            <w:tcW w:w="2070" w:type="dxa"/>
            <w:vAlign w:val="center"/>
          </w:tcPr>
          <w:p w14:paraId="0DC330D8" w14:textId="77777777" w:rsidR="00793370" w:rsidRPr="00FE200E" w:rsidRDefault="00793370" w:rsidP="00740AC3">
            <w:pPr>
              <w:pStyle w:val="Romn"/>
              <w:jc w:val="center"/>
              <w:rPr>
                <w:rFonts w:asciiTheme="majorHAnsi" w:hAnsiTheme="majorHAnsi" w:cstheme="majorHAnsi"/>
                <w:sz w:val="18"/>
                <w:szCs w:val="18"/>
              </w:rPr>
            </w:pPr>
          </w:p>
        </w:tc>
        <w:tc>
          <w:tcPr>
            <w:tcW w:w="2460" w:type="dxa"/>
            <w:vAlign w:val="center"/>
          </w:tcPr>
          <w:p w14:paraId="1435834C" w14:textId="11527B19"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Nume şi prenume</w:t>
            </w:r>
          </w:p>
        </w:tc>
        <w:tc>
          <w:tcPr>
            <w:tcW w:w="2265" w:type="dxa"/>
            <w:vAlign w:val="center"/>
          </w:tcPr>
          <w:p w14:paraId="63FAB042" w14:textId="4B526BEC"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Funcţie</w:t>
            </w:r>
          </w:p>
        </w:tc>
        <w:tc>
          <w:tcPr>
            <w:tcW w:w="2266" w:type="dxa"/>
            <w:vAlign w:val="center"/>
          </w:tcPr>
          <w:p w14:paraId="2348AFEA" w14:textId="34030724"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Semnătura</w:t>
            </w:r>
          </w:p>
        </w:tc>
      </w:tr>
      <w:tr w:rsidR="00FE200E" w:rsidRPr="00FE200E" w14:paraId="7AFFD5FA" w14:textId="77777777" w:rsidTr="00A3159B">
        <w:trPr>
          <w:trHeight w:val="567"/>
        </w:trPr>
        <w:tc>
          <w:tcPr>
            <w:tcW w:w="2070" w:type="dxa"/>
            <w:vAlign w:val="center"/>
          </w:tcPr>
          <w:p w14:paraId="05DAE7EA" w14:textId="7FF07325" w:rsidR="007D3356"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Cadru didactic supervizor</w:t>
            </w:r>
          </w:p>
        </w:tc>
        <w:tc>
          <w:tcPr>
            <w:tcW w:w="2460" w:type="dxa"/>
            <w:vAlign w:val="center"/>
          </w:tcPr>
          <w:p w14:paraId="39FFAE5C"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20D0DBA9" w14:textId="77777777" w:rsidR="00793370" w:rsidRPr="00FE200E" w:rsidRDefault="00793370" w:rsidP="00740AC3">
            <w:pPr>
              <w:pStyle w:val="Romn"/>
              <w:jc w:val="center"/>
              <w:rPr>
                <w:rFonts w:asciiTheme="majorHAnsi" w:hAnsiTheme="majorHAnsi" w:cstheme="majorHAnsi"/>
                <w:sz w:val="18"/>
                <w:szCs w:val="18"/>
              </w:rPr>
            </w:pPr>
          </w:p>
        </w:tc>
        <w:tc>
          <w:tcPr>
            <w:tcW w:w="2266" w:type="dxa"/>
            <w:vAlign w:val="center"/>
          </w:tcPr>
          <w:p w14:paraId="0787ACE1" w14:textId="77777777" w:rsidR="00793370" w:rsidRPr="00FE200E" w:rsidRDefault="00793370" w:rsidP="00740AC3">
            <w:pPr>
              <w:pStyle w:val="Romn"/>
              <w:jc w:val="center"/>
              <w:rPr>
                <w:rFonts w:asciiTheme="majorHAnsi" w:hAnsiTheme="majorHAnsi" w:cstheme="majorHAnsi"/>
                <w:sz w:val="18"/>
                <w:szCs w:val="18"/>
              </w:rPr>
            </w:pPr>
          </w:p>
        </w:tc>
      </w:tr>
      <w:tr w:rsidR="00FE200E" w:rsidRPr="00FE200E" w14:paraId="3C934A71" w14:textId="77777777" w:rsidTr="00A3159B">
        <w:trPr>
          <w:trHeight w:val="567"/>
        </w:trPr>
        <w:tc>
          <w:tcPr>
            <w:tcW w:w="2070" w:type="dxa"/>
            <w:vAlign w:val="center"/>
          </w:tcPr>
          <w:p w14:paraId="43C0D866" w14:textId="15DAAECC" w:rsidR="007D3356"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Tutore</w:t>
            </w:r>
          </w:p>
        </w:tc>
        <w:tc>
          <w:tcPr>
            <w:tcW w:w="2460" w:type="dxa"/>
            <w:vAlign w:val="center"/>
          </w:tcPr>
          <w:p w14:paraId="583A8F34"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5994A909" w14:textId="4F05C45D" w:rsidR="00793370" w:rsidRPr="00FE200E" w:rsidRDefault="00793370" w:rsidP="00740AC3">
            <w:pPr>
              <w:pStyle w:val="Romn"/>
              <w:jc w:val="center"/>
              <w:rPr>
                <w:rFonts w:asciiTheme="majorHAnsi" w:hAnsiTheme="majorHAnsi" w:cstheme="majorHAnsi"/>
                <w:sz w:val="18"/>
                <w:szCs w:val="18"/>
              </w:rPr>
            </w:pPr>
          </w:p>
        </w:tc>
        <w:tc>
          <w:tcPr>
            <w:tcW w:w="2266" w:type="dxa"/>
            <w:vAlign w:val="center"/>
          </w:tcPr>
          <w:p w14:paraId="3725B4BB" w14:textId="77777777" w:rsidR="00793370" w:rsidRPr="00FE200E" w:rsidRDefault="00793370" w:rsidP="00740AC3">
            <w:pPr>
              <w:pStyle w:val="Romn"/>
              <w:jc w:val="center"/>
              <w:rPr>
                <w:rFonts w:asciiTheme="majorHAnsi" w:hAnsiTheme="majorHAnsi" w:cstheme="majorHAnsi"/>
                <w:sz w:val="18"/>
                <w:szCs w:val="18"/>
              </w:rPr>
            </w:pPr>
          </w:p>
        </w:tc>
      </w:tr>
      <w:tr w:rsidR="00793370" w:rsidRPr="00FE200E" w14:paraId="762531C3" w14:textId="77777777" w:rsidTr="00A3159B">
        <w:trPr>
          <w:trHeight w:val="567"/>
        </w:trPr>
        <w:tc>
          <w:tcPr>
            <w:tcW w:w="2070" w:type="dxa"/>
            <w:vAlign w:val="center"/>
          </w:tcPr>
          <w:p w14:paraId="799BA917" w14:textId="6853A101" w:rsidR="00793370" w:rsidRPr="00FE200E" w:rsidRDefault="00793370" w:rsidP="00740AC3">
            <w:pPr>
              <w:pStyle w:val="Romn"/>
              <w:jc w:val="center"/>
              <w:rPr>
                <w:rFonts w:asciiTheme="majorHAnsi" w:hAnsiTheme="majorHAnsi" w:cstheme="majorHAnsi"/>
                <w:sz w:val="18"/>
                <w:szCs w:val="18"/>
              </w:rPr>
            </w:pPr>
            <w:r w:rsidRPr="00FE200E">
              <w:rPr>
                <w:rFonts w:asciiTheme="majorHAnsi" w:hAnsiTheme="majorHAnsi" w:cstheme="majorHAnsi"/>
                <w:sz w:val="18"/>
                <w:szCs w:val="18"/>
              </w:rPr>
              <w:t>Data</w:t>
            </w:r>
          </w:p>
        </w:tc>
        <w:tc>
          <w:tcPr>
            <w:tcW w:w="2460" w:type="dxa"/>
            <w:vAlign w:val="center"/>
          </w:tcPr>
          <w:p w14:paraId="63B2C19A" w14:textId="77777777" w:rsidR="00793370" w:rsidRPr="00FE200E" w:rsidRDefault="00793370" w:rsidP="00740AC3">
            <w:pPr>
              <w:pStyle w:val="Romn"/>
              <w:jc w:val="center"/>
              <w:rPr>
                <w:rFonts w:asciiTheme="majorHAnsi" w:hAnsiTheme="majorHAnsi" w:cstheme="majorHAnsi"/>
                <w:sz w:val="18"/>
                <w:szCs w:val="18"/>
              </w:rPr>
            </w:pPr>
          </w:p>
        </w:tc>
        <w:tc>
          <w:tcPr>
            <w:tcW w:w="2265" w:type="dxa"/>
            <w:vAlign w:val="center"/>
          </w:tcPr>
          <w:p w14:paraId="5BBA20A9" w14:textId="77777777" w:rsidR="00793370" w:rsidRPr="00FE200E" w:rsidRDefault="00793370" w:rsidP="00740AC3">
            <w:pPr>
              <w:pStyle w:val="Romn"/>
              <w:jc w:val="center"/>
              <w:rPr>
                <w:rFonts w:asciiTheme="majorHAnsi" w:hAnsiTheme="majorHAnsi" w:cstheme="majorHAnsi"/>
                <w:sz w:val="18"/>
                <w:szCs w:val="18"/>
              </w:rPr>
            </w:pPr>
          </w:p>
        </w:tc>
        <w:tc>
          <w:tcPr>
            <w:tcW w:w="2266" w:type="dxa"/>
            <w:vAlign w:val="center"/>
          </w:tcPr>
          <w:p w14:paraId="0E83ECEE" w14:textId="77777777" w:rsidR="00793370" w:rsidRPr="00FE200E" w:rsidRDefault="00793370" w:rsidP="00740AC3">
            <w:pPr>
              <w:pStyle w:val="Romn"/>
              <w:jc w:val="center"/>
              <w:rPr>
                <w:rFonts w:asciiTheme="majorHAnsi" w:hAnsiTheme="majorHAnsi" w:cstheme="majorHAnsi"/>
                <w:sz w:val="18"/>
                <w:szCs w:val="18"/>
              </w:rPr>
            </w:pPr>
          </w:p>
        </w:tc>
      </w:tr>
    </w:tbl>
    <w:p w14:paraId="071D8C3A" w14:textId="585587F0" w:rsidR="00CC1613" w:rsidRPr="00FE200E" w:rsidRDefault="00CC1613" w:rsidP="005367B5">
      <w:pPr>
        <w:pStyle w:val="Romn"/>
        <w:rPr>
          <w:rFonts w:asciiTheme="majorHAnsi" w:hAnsiTheme="majorHAnsi" w:cstheme="majorHAnsi"/>
        </w:rPr>
      </w:pPr>
    </w:p>
    <w:p w14:paraId="644CE1B8" w14:textId="77777777" w:rsidR="00CC1613" w:rsidRPr="00FE200E" w:rsidRDefault="00CC1613">
      <w:pPr>
        <w:spacing w:after="160" w:line="259" w:lineRule="auto"/>
        <w:rPr>
          <w:rFonts w:asciiTheme="majorHAnsi" w:hAnsiTheme="majorHAnsi" w:cstheme="majorHAnsi"/>
          <w:sz w:val="20"/>
          <w:szCs w:val="20"/>
          <w:lang w:val="ro-RO"/>
        </w:rPr>
      </w:pPr>
      <w:r w:rsidRPr="00FE200E">
        <w:rPr>
          <w:rFonts w:asciiTheme="majorHAnsi" w:hAnsiTheme="majorHAnsi" w:cstheme="majorHAnsi"/>
        </w:rPr>
        <w:br w:type="page"/>
      </w:r>
    </w:p>
    <w:p w14:paraId="13896DCC" w14:textId="524E7CE9" w:rsidR="00207E5A" w:rsidRPr="00FE200E" w:rsidRDefault="00207E5A" w:rsidP="00207E5A">
      <w:pPr>
        <w:pStyle w:val="Title"/>
        <w:jc w:val="center"/>
        <w:rPr>
          <w:rFonts w:ascii="Cambria" w:eastAsia="Calibri" w:hAnsi="Cambria" w:cs="Courier New"/>
          <w:spacing w:val="0"/>
          <w:kern w:val="0"/>
          <w:sz w:val="20"/>
          <w:szCs w:val="20"/>
          <w:lang w:val="ro-RO"/>
        </w:rPr>
      </w:pPr>
      <w:r w:rsidRPr="00FE200E">
        <w:rPr>
          <w:rFonts w:ascii="Cambria" w:eastAsia="Calibri" w:hAnsi="Cambria" w:cs="Courier New"/>
          <w:spacing w:val="0"/>
          <w:kern w:val="0"/>
          <w:sz w:val="20"/>
          <w:szCs w:val="20"/>
          <w:lang w:val="ro-RO"/>
        </w:rPr>
        <w:lastRenderedPageBreak/>
        <w:t>Anexa nr. 1 la Convenția-cadru privind efectuarea stagiului de practică în cadrul programelor de studii universitare de licență sau masterat</w:t>
      </w:r>
    </w:p>
    <w:p w14:paraId="1A45F06C" w14:textId="77777777" w:rsidR="00207E5A" w:rsidRPr="00FE200E" w:rsidRDefault="00207E5A" w:rsidP="00207E5A">
      <w:pPr>
        <w:rPr>
          <w:rFonts w:ascii="Cambria" w:hAnsi="Cambria" w:cs="Courier New"/>
          <w:sz w:val="20"/>
          <w:szCs w:val="20"/>
          <w:lang w:val="ro-RO"/>
        </w:rPr>
      </w:pPr>
    </w:p>
    <w:p w14:paraId="08251363" w14:textId="77777777" w:rsidR="00207E5A" w:rsidRPr="00FE200E" w:rsidRDefault="00207E5A" w:rsidP="00207E5A">
      <w:pPr>
        <w:pStyle w:val="Subtitle"/>
        <w:jc w:val="center"/>
        <w:rPr>
          <w:rFonts w:ascii="Cambria" w:eastAsia="Calibri" w:hAnsi="Cambria" w:cs="Courier New"/>
          <w:color w:val="auto"/>
          <w:spacing w:val="0"/>
          <w:sz w:val="20"/>
          <w:szCs w:val="20"/>
          <w:lang w:val="ro-RO"/>
        </w:rPr>
      </w:pPr>
      <w:r w:rsidRPr="00FE200E">
        <w:rPr>
          <w:rFonts w:ascii="Cambria" w:eastAsia="Calibri" w:hAnsi="Cambria" w:cs="Courier New"/>
          <w:color w:val="auto"/>
          <w:spacing w:val="0"/>
          <w:sz w:val="20"/>
          <w:szCs w:val="20"/>
          <w:lang w:val="ro-RO"/>
        </w:rPr>
        <w:t>Portofoliul de practică</w:t>
      </w:r>
    </w:p>
    <w:p w14:paraId="116580A1" w14:textId="77777777" w:rsidR="00207E5A" w:rsidRPr="00FE200E" w:rsidRDefault="00207E5A" w:rsidP="00207E5A">
      <w:pPr>
        <w:spacing w:after="0" w:line="240" w:lineRule="auto"/>
        <w:jc w:val="both"/>
        <w:rPr>
          <w:rFonts w:ascii="Cambria" w:hAnsi="Cambria" w:cs="Courier New"/>
          <w:sz w:val="20"/>
          <w:szCs w:val="20"/>
          <w:lang w:val="ro-RO"/>
        </w:rPr>
      </w:pPr>
    </w:p>
    <w:p w14:paraId="7E0454C9"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1. Durata totală a pregătirii practice:</w:t>
      </w:r>
    </w:p>
    <w:p w14:paraId="07359AFC"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2. Calendarul pregătirii:</w:t>
      </w:r>
    </w:p>
    <w:p w14:paraId="2E8761AE"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3. Perioada stagiului, timpul de lucru şi orarul (de precizat zilele de pregătire practică în cazul timpului de lucru parţial):</w:t>
      </w:r>
    </w:p>
    <w:p w14:paraId="1ABB2987"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4. Adresa unde se va derula stagiul de pregătire practică:</w:t>
      </w:r>
    </w:p>
    <w:p w14:paraId="1934E74D"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5. Deplasarea în afara locului unde este repartizat practicantul vizează următoarele locaţii:</w:t>
      </w:r>
    </w:p>
    <w:p w14:paraId="1D9A44D9"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6. Condiţii de primire a studentului/masterandului în stagiul de practică</w:t>
      </w:r>
    </w:p>
    <w:p w14:paraId="4250046F"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7. Modalităţi prin care se asigură complementaritatea între pregătirea dobândită de studentul/masterandul în instituţia de învăţământ superior şi în cadrul stagiului de practică:</w:t>
      </w:r>
    </w:p>
    <w:p w14:paraId="12C6FABB"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8. Numele şi prenumele cadrului didactic care asigură supravegherea pedagogică a practicantului pe perioada stagiului de practică:</w:t>
      </w:r>
    </w:p>
    <w:p w14:paraId="768D9AB1"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9. Drepturi şi responsabilităţi ale cadrului didactic din unitatea de învăţământ - organizator al practicii, pe perioada stagiului de practică:</w:t>
      </w:r>
    </w:p>
    <w:p w14:paraId="3174726F"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10. Numele şi prenumele tutorelui desemnat de întreprindere care va asigura respectarea condiţiilor de pregătire şi dobândirea de către practicant a competenţelor profesionale planificate pentru perioada stagiului de practică:</w:t>
      </w:r>
    </w:p>
    <w:p w14:paraId="5B56E929"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11. Drepturi şi responsabilităţi ale tutorelui de practică desemnat de partenerul de practică:</w:t>
      </w:r>
    </w:p>
    <w:p w14:paraId="303BA5C2" w14:textId="77777777" w:rsidR="00207E5A" w:rsidRPr="000B7BDE" w:rsidRDefault="00207E5A" w:rsidP="00545E35">
      <w:pPr>
        <w:spacing w:after="0" w:line="360" w:lineRule="auto"/>
        <w:jc w:val="both"/>
        <w:rPr>
          <w:rFonts w:asciiTheme="majorHAnsi" w:hAnsiTheme="majorHAnsi" w:cstheme="majorHAnsi"/>
          <w:noProof/>
          <w:sz w:val="20"/>
          <w:szCs w:val="20"/>
          <w:lang w:val="pt-BR"/>
        </w:rPr>
      </w:pPr>
      <w:r w:rsidRPr="000B7BDE">
        <w:rPr>
          <w:rFonts w:asciiTheme="majorHAnsi" w:hAnsiTheme="majorHAnsi" w:cstheme="majorHAnsi"/>
          <w:noProof/>
          <w:sz w:val="20"/>
          <w:szCs w:val="20"/>
          <w:lang w:val="pt-BR"/>
        </w:rPr>
        <w:t>12. Definirea competenţelor care vor fi dobândite pe perioada stagiului de practică:</w:t>
      </w:r>
    </w:p>
    <w:tbl>
      <w:tblPr>
        <w:tblStyle w:val="TableGrid"/>
        <w:tblW w:w="9209" w:type="dxa"/>
        <w:jc w:val="center"/>
        <w:tblLook w:val="04A0" w:firstRow="1" w:lastRow="0" w:firstColumn="1" w:lastColumn="0" w:noHBand="0" w:noVBand="1"/>
      </w:tblPr>
      <w:tblGrid>
        <w:gridCol w:w="462"/>
        <w:gridCol w:w="1701"/>
        <w:gridCol w:w="1701"/>
        <w:gridCol w:w="1701"/>
        <w:gridCol w:w="1701"/>
        <w:gridCol w:w="1943"/>
      </w:tblGrid>
      <w:tr w:rsidR="00FE200E" w:rsidRPr="00FE200E" w14:paraId="778FB0AE" w14:textId="77777777" w:rsidTr="00545E35">
        <w:trPr>
          <w:trHeight w:val="20"/>
          <w:jc w:val="center"/>
        </w:trPr>
        <w:tc>
          <w:tcPr>
            <w:tcW w:w="462" w:type="dxa"/>
          </w:tcPr>
          <w:p w14:paraId="7B52D179" w14:textId="77777777" w:rsidR="00207E5A" w:rsidRPr="00FE200E" w:rsidRDefault="00207E5A" w:rsidP="00545E35">
            <w:pPr>
              <w:jc w:val="center"/>
              <w:rPr>
                <w:rFonts w:asciiTheme="majorHAnsi" w:hAnsiTheme="majorHAnsi" w:cstheme="majorHAnsi"/>
                <w:noProof/>
                <w:sz w:val="20"/>
                <w:szCs w:val="20"/>
              </w:rPr>
            </w:pPr>
            <w:r w:rsidRPr="00FE200E">
              <w:rPr>
                <w:rFonts w:asciiTheme="majorHAnsi" w:hAnsiTheme="majorHAnsi" w:cstheme="majorHAnsi"/>
                <w:sz w:val="20"/>
                <w:szCs w:val="20"/>
              </w:rPr>
              <w:t>Nr.</w:t>
            </w:r>
          </w:p>
        </w:tc>
        <w:tc>
          <w:tcPr>
            <w:tcW w:w="1701" w:type="dxa"/>
          </w:tcPr>
          <w:p w14:paraId="333B1288"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Competenţa</w:t>
            </w:r>
            <w:proofErr w:type="spellEnd"/>
          </w:p>
        </w:tc>
        <w:tc>
          <w:tcPr>
            <w:tcW w:w="1701" w:type="dxa"/>
          </w:tcPr>
          <w:p w14:paraId="7C42C3BE"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Modulul</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pregătire</w:t>
            </w:r>
            <w:proofErr w:type="spellEnd"/>
          </w:p>
        </w:tc>
        <w:tc>
          <w:tcPr>
            <w:tcW w:w="1701" w:type="dxa"/>
          </w:tcPr>
          <w:p w14:paraId="285C5626"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Locul</w:t>
            </w:r>
            <w:proofErr w:type="spellEnd"/>
            <w:r w:rsidRPr="00FE200E">
              <w:rPr>
                <w:rFonts w:asciiTheme="majorHAnsi" w:hAnsiTheme="majorHAnsi" w:cstheme="majorHAnsi"/>
                <w:sz w:val="20"/>
                <w:szCs w:val="20"/>
              </w:rPr>
              <w:t xml:space="preserve"> de </w:t>
            </w:r>
            <w:proofErr w:type="spellStart"/>
            <w:r w:rsidRPr="00FE200E">
              <w:rPr>
                <w:rFonts w:asciiTheme="majorHAnsi" w:hAnsiTheme="majorHAnsi" w:cstheme="majorHAnsi"/>
                <w:sz w:val="20"/>
                <w:szCs w:val="20"/>
              </w:rPr>
              <w:t>muncă</w:t>
            </w:r>
            <w:proofErr w:type="spellEnd"/>
          </w:p>
        </w:tc>
        <w:tc>
          <w:tcPr>
            <w:tcW w:w="1701" w:type="dxa"/>
          </w:tcPr>
          <w:p w14:paraId="7961A8AC"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Activităţi</w:t>
            </w:r>
            <w:proofErr w:type="spellEnd"/>
            <w:r w:rsidRPr="00FE200E">
              <w:rPr>
                <w:rFonts w:asciiTheme="majorHAnsi" w:hAnsiTheme="majorHAnsi" w:cstheme="majorHAnsi"/>
                <w:sz w:val="20"/>
                <w:szCs w:val="20"/>
              </w:rPr>
              <w:t xml:space="preserve"> planificate</w:t>
            </w:r>
          </w:p>
        </w:tc>
        <w:tc>
          <w:tcPr>
            <w:tcW w:w="1943" w:type="dxa"/>
          </w:tcPr>
          <w:p w14:paraId="3290C985" w14:textId="77777777" w:rsidR="00207E5A" w:rsidRPr="00FE200E" w:rsidRDefault="00207E5A" w:rsidP="00545E35">
            <w:pPr>
              <w:jc w:val="center"/>
              <w:rPr>
                <w:rFonts w:asciiTheme="majorHAnsi" w:hAnsiTheme="majorHAnsi" w:cstheme="majorHAnsi"/>
                <w:noProof/>
                <w:sz w:val="20"/>
                <w:szCs w:val="20"/>
              </w:rPr>
            </w:pPr>
            <w:proofErr w:type="spellStart"/>
            <w:r w:rsidRPr="00FE200E">
              <w:rPr>
                <w:rFonts w:asciiTheme="majorHAnsi" w:hAnsiTheme="majorHAnsi" w:cstheme="majorHAnsi"/>
                <w:sz w:val="20"/>
                <w:szCs w:val="20"/>
              </w:rPr>
              <w:t>Observaţii</w:t>
            </w:r>
            <w:proofErr w:type="spellEnd"/>
          </w:p>
        </w:tc>
      </w:tr>
      <w:tr w:rsidR="00FE200E" w:rsidRPr="00FE200E" w14:paraId="2A9330B9" w14:textId="77777777" w:rsidTr="00207E5A">
        <w:trPr>
          <w:jc w:val="center"/>
        </w:trPr>
        <w:tc>
          <w:tcPr>
            <w:tcW w:w="462" w:type="dxa"/>
          </w:tcPr>
          <w:p w14:paraId="5E79FA58"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0885FAFB"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16FA3013"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171307EB"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502392FE" w14:textId="77777777" w:rsidR="00207E5A" w:rsidRPr="00FE200E" w:rsidRDefault="00207E5A" w:rsidP="00A903A1">
            <w:pPr>
              <w:jc w:val="both"/>
              <w:rPr>
                <w:rFonts w:asciiTheme="majorHAnsi" w:hAnsiTheme="majorHAnsi" w:cstheme="majorHAnsi"/>
                <w:noProof/>
                <w:sz w:val="20"/>
                <w:szCs w:val="20"/>
              </w:rPr>
            </w:pPr>
          </w:p>
        </w:tc>
        <w:tc>
          <w:tcPr>
            <w:tcW w:w="1943" w:type="dxa"/>
          </w:tcPr>
          <w:p w14:paraId="7FCB0531" w14:textId="77777777" w:rsidR="00207E5A" w:rsidRPr="00FE200E" w:rsidRDefault="00207E5A" w:rsidP="00A903A1">
            <w:pPr>
              <w:jc w:val="both"/>
              <w:rPr>
                <w:rFonts w:asciiTheme="majorHAnsi" w:hAnsiTheme="majorHAnsi" w:cstheme="majorHAnsi"/>
                <w:noProof/>
                <w:sz w:val="20"/>
                <w:szCs w:val="20"/>
              </w:rPr>
            </w:pPr>
          </w:p>
        </w:tc>
      </w:tr>
      <w:tr w:rsidR="00207E5A" w:rsidRPr="00FE200E" w14:paraId="21E3B29C" w14:textId="77777777" w:rsidTr="00207E5A">
        <w:trPr>
          <w:jc w:val="center"/>
        </w:trPr>
        <w:tc>
          <w:tcPr>
            <w:tcW w:w="462" w:type="dxa"/>
          </w:tcPr>
          <w:p w14:paraId="6BC0EFDD"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63BED623"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2B29E970"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01ED36AC" w14:textId="77777777" w:rsidR="00207E5A" w:rsidRPr="00FE200E" w:rsidRDefault="00207E5A" w:rsidP="00A903A1">
            <w:pPr>
              <w:jc w:val="both"/>
              <w:rPr>
                <w:rFonts w:asciiTheme="majorHAnsi" w:hAnsiTheme="majorHAnsi" w:cstheme="majorHAnsi"/>
                <w:noProof/>
                <w:sz w:val="20"/>
                <w:szCs w:val="20"/>
              </w:rPr>
            </w:pPr>
          </w:p>
        </w:tc>
        <w:tc>
          <w:tcPr>
            <w:tcW w:w="1701" w:type="dxa"/>
          </w:tcPr>
          <w:p w14:paraId="045714D1" w14:textId="77777777" w:rsidR="00207E5A" w:rsidRPr="00FE200E" w:rsidRDefault="00207E5A" w:rsidP="00A903A1">
            <w:pPr>
              <w:jc w:val="both"/>
              <w:rPr>
                <w:rFonts w:asciiTheme="majorHAnsi" w:hAnsiTheme="majorHAnsi" w:cstheme="majorHAnsi"/>
                <w:noProof/>
                <w:sz w:val="20"/>
                <w:szCs w:val="20"/>
              </w:rPr>
            </w:pPr>
          </w:p>
        </w:tc>
        <w:tc>
          <w:tcPr>
            <w:tcW w:w="1943" w:type="dxa"/>
          </w:tcPr>
          <w:p w14:paraId="1BC64F7A" w14:textId="77777777" w:rsidR="00207E5A" w:rsidRPr="00FE200E" w:rsidRDefault="00207E5A" w:rsidP="00A903A1">
            <w:pPr>
              <w:jc w:val="both"/>
              <w:rPr>
                <w:rFonts w:asciiTheme="majorHAnsi" w:hAnsiTheme="majorHAnsi" w:cstheme="majorHAnsi"/>
                <w:noProof/>
                <w:sz w:val="20"/>
                <w:szCs w:val="20"/>
              </w:rPr>
            </w:pPr>
          </w:p>
        </w:tc>
      </w:tr>
    </w:tbl>
    <w:p w14:paraId="5A180E37" w14:textId="77777777" w:rsidR="00207E5A" w:rsidRPr="00FE200E" w:rsidRDefault="00207E5A" w:rsidP="00207E5A">
      <w:pPr>
        <w:autoSpaceDE w:val="0"/>
        <w:autoSpaceDN w:val="0"/>
        <w:adjustRightInd w:val="0"/>
        <w:spacing w:after="0" w:line="240" w:lineRule="auto"/>
        <w:rPr>
          <w:rFonts w:asciiTheme="majorHAnsi" w:hAnsiTheme="majorHAnsi" w:cstheme="majorHAnsi"/>
          <w:sz w:val="20"/>
          <w:szCs w:val="20"/>
        </w:rPr>
      </w:pPr>
    </w:p>
    <w:p w14:paraId="07ABDE1B" w14:textId="5F60A140" w:rsidR="00207E5A" w:rsidRPr="000B7BDE" w:rsidRDefault="00207E5A" w:rsidP="00545E35">
      <w:pPr>
        <w:autoSpaceDE w:val="0"/>
        <w:autoSpaceDN w:val="0"/>
        <w:adjustRightInd w:val="0"/>
        <w:spacing w:after="0" w:line="360" w:lineRule="auto"/>
        <w:rPr>
          <w:rFonts w:asciiTheme="majorHAnsi" w:hAnsiTheme="majorHAnsi" w:cstheme="majorHAnsi"/>
          <w:sz w:val="20"/>
          <w:szCs w:val="20"/>
          <w:lang w:val="pt-BR"/>
        </w:rPr>
      </w:pPr>
      <w:r w:rsidRPr="000B7BDE">
        <w:rPr>
          <w:rFonts w:asciiTheme="majorHAnsi" w:hAnsiTheme="majorHAnsi" w:cstheme="majorHAnsi"/>
          <w:sz w:val="20"/>
          <w:szCs w:val="20"/>
          <w:lang w:val="pt-BR"/>
        </w:rPr>
        <w:t>13. Modalităţi de evaluare a pregătirii profesionale dobândite de practicant pe perioada stagiului de pregătire practică</w:t>
      </w:r>
    </w:p>
    <w:tbl>
      <w:tblPr>
        <w:tblStyle w:val="TableGrid"/>
        <w:tblW w:w="89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43"/>
        <w:gridCol w:w="2364"/>
        <w:gridCol w:w="2364"/>
        <w:gridCol w:w="2364"/>
      </w:tblGrid>
      <w:tr w:rsidR="00FE200E" w:rsidRPr="00FE200E" w14:paraId="02BC0DC7" w14:textId="77777777" w:rsidTr="00545E35">
        <w:trPr>
          <w:trHeight w:val="20"/>
        </w:trPr>
        <w:tc>
          <w:tcPr>
            <w:tcW w:w="1843" w:type="dxa"/>
          </w:tcPr>
          <w:p w14:paraId="67747398" w14:textId="77777777" w:rsidR="00207E5A" w:rsidRPr="000B7BDE" w:rsidRDefault="00207E5A" w:rsidP="00A903A1">
            <w:pPr>
              <w:autoSpaceDE w:val="0"/>
              <w:autoSpaceDN w:val="0"/>
              <w:adjustRightInd w:val="0"/>
              <w:rPr>
                <w:rFonts w:asciiTheme="majorHAnsi" w:hAnsiTheme="majorHAnsi" w:cstheme="majorHAnsi"/>
                <w:sz w:val="20"/>
                <w:szCs w:val="20"/>
                <w:lang w:val="pt-BR"/>
              </w:rPr>
            </w:pPr>
          </w:p>
        </w:tc>
        <w:tc>
          <w:tcPr>
            <w:tcW w:w="2364" w:type="dxa"/>
          </w:tcPr>
          <w:p w14:paraId="79837A7D"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roofErr w:type="spellStart"/>
            <w:r w:rsidRPr="00FE200E">
              <w:rPr>
                <w:rFonts w:asciiTheme="majorHAnsi" w:hAnsiTheme="majorHAnsi" w:cstheme="majorHAnsi"/>
                <w:sz w:val="20"/>
                <w:szCs w:val="20"/>
              </w:rPr>
              <w:t>Cadru</w:t>
            </w:r>
            <w:proofErr w:type="spellEnd"/>
            <w:r w:rsidRPr="00FE200E">
              <w:rPr>
                <w:rFonts w:asciiTheme="majorHAnsi" w:hAnsiTheme="majorHAnsi" w:cstheme="majorHAnsi"/>
                <w:sz w:val="20"/>
                <w:szCs w:val="20"/>
              </w:rPr>
              <w:t xml:space="preserve"> didactic </w:t>
            </w:r>
            <w:proofErr w:type="spellStart"/>
            <w:r w:rsidRPr="00FE200E">
              <w:rPr>
                <w:rFonts w:asciiTheme="majorHAnsi" w:hAnsiTheme="majorHAnsi" w:cstheme="majorHAnsi"/>
                <w:sz w:val="20"/>
                <w:szCs w:val="20"/>
              </w:rPr>
              <w:t>supervizor</w:t>
            </w:r>
            <w:proofErr w:type="spellEnd"/>
          </w:p>
        </w:tc>
        <w:tc>
          <w:tcPr>
            <w:tcW w:w="2364" w:type="dxa"/>
          </w:tcPr>
          <w:p w14:paraId="43FEF94F"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roofErr w:type="spellStart"/>
            <w:r w:rsidRPr="00FE200E">
              <w:rPr>
                <w:rFonts w:asciiTheme="majorHAnsi" w:hAnsiTheme="majorHAnsi" w:cstheme="majorHAnsi"/>
                <w:sz w:val="20"/>
                <w:szCs w:val="20"/>
              </w:rPr>
              <w:t>Tutore</w:t>
            </w:r>
            <w:proofErr w:type="spellEnd"/>
          </w:p>
        </w:tc>
        <w:tc>
          <w:tcPr>
            <w:tcW w:w="2364" w:type="dxa"/>
          </w:tcPr>
          <w:p w14:paraId="27AF14C2"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roofErr w:type="spellStart"/>
            <w:r w:rsidRPr="00FE200E">
              <w:rPr>
                <w:rFonts w:asciiTheme="majorHAnsi" w:hAnsiTheme="majorHAnsi" w:cstheme="majorHAnsi"/>
                <w:sz w:val="20"/>
                <w:szCs w:val="20"/>
              </w:rPr>
              <w:t>Practicant</w:t>
            </w:r>
            <w:proofErr w:type="spellEnd"/>
          </w:p>
        </w:tc>
      </w:tr>
      <w:tr w:rsidR="00FE200E" w:rsidRPr="00FE200E" w14:paraId="51A48B1C" w14:textId="77777777" w:rsidTr="00545E35">
        <w:trPr>
          <w:trHeight w:val="567"/>
        </w:trPr>
        <w:tc>
          <w:tcPr>
            <w:tcW w:w="1843" w:type="dxa"/>
            <w:vAlign w:val="center"/>
          </w:tcPr>
          <w:p w14:paraId="036940B9" w14:textId="77777777" w:rsidR="00207E5A" w:rsidRPr="00FE200E" w:rsidRDefault="00207E5A" w:rsidP="00545E35">
            <w:pPr>
              <w:autoSpaceDE w:val="0"/>
              <w:autoSpaceDN w:val="0"/>
              <w:adjustRightInd w:val="0"/>
              <w:rPr>
                <w:rFonts w:asciiTheme="majorHAnsi" w:hAnsiTheme="majorHAnsi" w:cstheme="majorHAnsi"/>
                <w:sz w:val="20"/>
                <w:szCs w:val="20"/>
              </w:rPr>
            </w:pPr>
            <w:proofErr w:type="spellStart"/>
            <w:r w:rsidRPr="00FE200E">
              <w:rPr>
                <w:rFonts w:asciiTheme="majorHAnsi" w:hAnsiTheme="majorHAnsi" w:cstheme="majorHAnsi"/>
                <w:sz w:val="20"/>
                <w:szCs w:val="20"/>
              </w:rPr>
              <w:t>Nume</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și</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prenume</w:t>
            </w:r>
            <w:proofErr w:type="spellEnd"/>
          </w:p>
        </w:tc>
        <w:tc>
          <w:tcPr>
            <w:tcW w:w="2364" w:type="dxa"/>
          </w:tcPr>
          <w:p w14:paraId="77E499E0"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17F01EB4"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71D69F27"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r>
      <w:tr w:rsidR="00FE200E" w:rsidRPr="00FE200E" w14:paraId="0BB408E6" w14:textId="77777777" w:rsidTr="00545E35">
        <w:trPr>
          <w:trHeight w:val="567"/>
        </w:trPr>
        <w:tc>
          <w:tcPr>
            <w:tcW w:w="1843" w:type="dxa"/>
            <w:vAlign w:val="center"/>
          </w:tcPr>
          <w:p w14:paraId="43FEAAEE" w14:textId="47EBF7FD" w:rsidR="00207E5A" w:rsidRPr="00FE200E" w:rsidRDefault="00207E5A" w:rsidP="00545E35">
            <w:pPr>
              <w:autoSpaceDE w:val="0"/>
              <w:autoSpaceDN w:val="0"/>
              <w:adjustRightInd w:val="0"/>
              <w:rPr>
                <w:rFonts w:asciiTheme="majorHAnsi" w:hAnsiTheme="majorHAnsi" w:cstheme="majorHAnsi"/>
                <w:sz w:val="20"/>
                <w:szCs w:val="20"/>
              </w:rPr>
            </w:pPr>
            <w:proofErr w:type="spellStart"/>
            <w:r w:rsidRPr="00FE200E">
              <w:rPr>
                <w:rFonts w:asciiTheme="majorHAnsi" w:hAnsiTheme="majorHAnsi" w:cstheme="majorHAnsi"/>
                <w:sz w:val="20"/>
                <w:szCs w:val="20"/>
              </w:rPr>
              <w:t>Funcția</w:t>
            </w:r>
            <w:proofErr w:type="spellEnd"/>
          </w:p>
        </w:tc>
        <w:tc>
          <w:tcPr>
            <w:tcW w:w="2364" w:type="dxa"/>
          </w:tcPr>
          <w:p w14:paraId="1BF0543D"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6DDC7196"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3CFE87FF"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r>
      <w:tr w:rsidR="00207E5A" w:rsidRPr="00FE200E" w14:paraId="6247F986" w14:textId="77777777" w:rsidTr="00545E35">
        <w:trPr>
          <w:trHeight w:val="567"/>
        </w:trPr>
        <w:tc>
          <w:tcPr>
            <w:tcW w:w="1843" w:type="dxa"/>
            <w:vAlign w:val="center"/>
          </w:tcPr>
          <w:p w14:paraId="71C962B2" w14:textId="19132371" w:rsidR="00207E5A" w:rsidRPr="00FE200E" w:rsidRDefault="00207E5A" w:rsidP="00545E35">
            <w:pPr>
              <w:autoSpaceDE w:val="0"/>
              <w:autoSpaceDN w:val="0"/>
              <w:adjustRightInd w:val="0"/>
              <w:rPr>
                <w:rFonts w:asciiTheme="majorHAnsi" w:hAnsiTheme="majorHAnsi" w:cstheme="majorHAnsi"/>
                <w:sz w:val="20"/>
                <w:szCs w:val="20"/>
              </w:rPr>
            </w:pPr>
            <w:r w:rsidRPr="00FE200E">
              <w:rPr>
                <w:rFonts w:asciiTheme="majorHAnsi" w:hAnsiTheme="majorHAnsi" w:cstheme="majorHAnsi"/>
                <w:sz w:val="20"/>
                <w:szCs w:val="20"/>
              </w:rPr>
              <w:t xml:space="preserve">Data </w:t>
            </w:r>
            <w:proofErr w:type="spellStart"/>
            <w:r w:rsidRPr="00FE200E">
              <w:rPr>
                <w:rFonts w:asciiTheme="majorHAnsi" w:hAnsiTheme="majorHAnsi" w:cstheme="majorHAnsi"/>
                <w:sz w:val="20"/>
                <w:szCs w:val="20"/>
              </w:rPr>
              <w:t>și</w:t>
            </w:r>
            <w:proofErr w:type="spellEnd"/>
            <w:r w:rsidRPr="00FE200E">
              <w:rPr>
                <w:rFonts w:asciiTheme="majorHAnsi" w:hAnsiTheme="majorHAnsi" w:cstheme="majorHAnsi"/>
                <w:sz w:val="20"/>
                <w:szCs w:val="20"/>
              </w:rPr>
              <w:t xml:space="preserve"> </w:t>
            </w:r>
            <w:proofErr w:type="spellStart"/>
            <w:r w:rsidRPr="00FE200E">
              <w:rPr>
                <w:rFonts w:asciiTheme="majorHAnsi" w:hAnsiTheme="majorHAnsi" w:cstheme="majorHAnsi"/>
                <w:sz w:val="20"/>
                <w:szCs w:val="20"/>
              </w:rPr>
              <w:t>semnătura</w:t>
            </w:r>
            <w:proofErr w:type="spellEnd"/>
          </w:p>
        </w:tc>
        <w:tc>
          <w:tcPr>
            <w:tcW w:w="2364" w:type="dxa"/>
          </w:tcPr>
          <w:p w14:paraId="55DC2FCA"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7B222C39"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c>
          <w:tcPr>
            <w:tcW w:w="2364" w:type="dxa"/>
          </w:tcPr>
          <w:p w14:paraId="690790B9" w14:textId="77777777" w:rsidR="00207E5A" w:rsidRPr="00FE200E" w:rsidRDefault="00207E5A" w:rsidP="00A903A1">
            <w:pPr>
              <w:autoSpaceDE w:val="0"/>
              <w:autoSpaceDN w:val="0"/>
              <w:adjustRightInd w:val="0"/>
              <w:jc w:val="center"/>
              <w:rPr>
                <w:rFonts w:asciiTheme="majorHAnsi" w:hAnsiTheme="majorHAnsi" w:cstheme="majorHAnsi"/>
                <w:sz w:val="20"/>
                <w:szCs w:val="20"/>
              </w:rPr>
            </w:pPr>
          </w:p>
        </w:tc>
      </w:tr>
    </w:tbl>
    <w:p w14:paraId="6F5DC47E" w14:textId="21C02019" w:rsidR="00207E5A" w:rsidRPr="00FE200E" w:rsidRDefault="00207E5A" w:rsidP="00207E5A">
      <w:pPr>
        <w:rPr>
          <w:rFonts w:asciiTheme="majorHAnsi" w:hAnsiTheme="majorHAnsi" w:cstheme="majorHAnsi"/>
          <w:sz w:val="20"/>
          <w:szCs w:val="20"/>
        </w:rPr>
      </w:pPr>
    </w:p>
    <w:p w14:paraId="6D224F9F" w14:textId="77777777" w:rsidR="00793370" w:rsidRPr="00FE200E" w:rsidRDefault="00793370" w:rsidP="005367B5">
      <w:pPr>
        <w:pStyle w:val="Romn"/>
        <w:rPr>
          <w:rFonts w:asciiTheme="majorHAnsi" w:hAnsiTheme="majorHAnsi" w:cstheme="majorHAnsi"/>
        </w:rPr>
      </w:pPr>
    </w:p>
    <w:sectPr w:rsidR="00793370" w:rsidRPr="00FE200E" w:rsidSect="00C1465C">
      <w:headerReference w:type="default" r:id="rId9"/>
      <w:footerReference w:type="default" r:id="rId10"/>
      <w:headerReference w:type="first" r:id="rId11"/>
      <w:pgSz w:w="11907" w:h="16840" w:code="9"/>
      <w:pgMar w:top="1418" w:right="1134" w:bottom="851" w:left="1134"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7234A" w14:textId="77777777" w:rsidR="003B1D83" w:rsidRDefault="003B1D83" w:rsidP="002149C8">
      <w:pPr>
        <w:spacing w:after="0" w:line="240" w:lineRule="auto"/>
      </w:pPr>
      <w:r>
        <w:separator/>
      </w:r>
    </w:p>
  </w:endnote>
  <w:endnote w:type="continuationSeparator" w:id="0">
    <w:p w14:paraId="46499C79" w14:textId="77777777" w:rsidR="003B1D83" w:rsidRDefault="003B1D83" w:rsidP="00214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79170"/>
      <w:docPartObj>
        <w:docPartGallery w:val="Page Numbers (Bottom of Page)"/>
        <w:docPartUnique/>
      </w:docPartObj>
    </w:sdtPr>
    <w:sdtEndPr>
      <w:rPr>
        <w:noProof/>
      </w:rPr>
    </w:sdtEndPr>
    <w:sdtContent>
      <w:p w14:paraId="3D49194A" w14:textId="3E2C6537" w:rsidR="00915339" w:rsidRDefault="00915339">
        <w:pPr>
          <w:pStyle w:val="Footer"/>
          <w:jc w:val="center"/>
        </w:pPr>
        <w:r>
          <w:fldChar w:fldCharType="begin"/>
        </w:r>
        <w:r>
          <w:instrText xml:space="preserve"> PAGE   \* MERGEFORMAT </w:instrText>
        </w:r>
        <w:r>
          <w:fldChar w:fldCharType="separate"/>
        </w:r>
        <w:r w:rsidR="00C1465C">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7448" w14:textId="77777777" w:rsidR="003B1D83" w:rsidRDefault="003B1D83" w:rsidP="002149C8">
      <w:pPr>
        <w:spacing w:after="0" w:line="240" w:lineRule="auto"/>
      </w:pPr>
      <w:r>
        <w:separator/>
      </w:r>
    </w:p>
  </w:footnote>
  <w:footnote w:type="continuationSeparator" w:id="0">
    <w:p w14:paraId="45B84822" w14:textId="77777777" w:rsidR="003B1D83" w:rsidRDefault="003B1D83" w:rsidP="002149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3446" w14:textId="047BACF7" w:rsidR="002149C8" w:rsidRDefault="002149C8" w:rsidP="002149C8">
    <w:pPr>
      <w:pStyle w:val="Header"/>
    </w:pPr>
    <w:r>
      <w:ptab w:relativeTo="margin" w:alignment="center"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3EC9" w14:textId="222639B6" w:rsidR="00157D37" w:rsidRDefault="00CB5499">
    <w:pPr>
      <w:pStyle w:val="Header"/>
    </w:pPr>
    <w:r>
      <w:rPr>
        <w:noProof/>
      </w:rPr>
      <w:drawing>
        <wp:anchor distT="0" distB="0" distL="114300" distR="114300" simplePos="0" relativeHeight="251659264" behindDoc="1" locked="0" layoutInCell="1" allowOverlap="1" wp14:anchorId="2F80C872" wp14:editId="022EEC45">
          <wp:simplePos x="0" y="0"/>
          <wp:positionH relativeFrom="column">
            <wp:posOffset>-142875</wp:posOffset>
          </wp:positionH>
          <wp:positionV relativeFrom="paragraph">
            <wp:posOffset>-174753</wp:posOffset>
          </wp:positionV>
          <wp:extent cx="1626870" cy="825500"/>
          <wp:effectExtent l="0" t="0" r="0" b="0"/>
          <wp:wrapTight wrapText="bothSides">
            <wp:wrapPolygon edited="0">
              <wp:start x="4047" y="2658"/>
              <wp:lineTo x="2867" y="3655"/>
              <wp:lineTo x="674" y="6978"/>
              <wp:lineTo x="674" y="8640"/>
              <wp:lineTo x="1012" y="14289"/>
              <wp:lineTo x="2867" y="17612"/>
              <wp:lineTo x="3035" y="18277"/>
              <wp:lineTo x="6239" y="18277"/>
              <wp:lineTo x="15007" y="17612"/>
              <wp:lineTo x="17874" y="16615"/>
              <wp:lineTo x="17874" y="13957"/>
              <wp:lineTo x="20571" y="8640"/>
              <wp:lineTo x="20909" y="4652"/>
              <wp:lineTo x="18211" y="3988"/>
              <wp:lineTo x="5227" y="2658"/>
              <wp:lineTo x="4047" y="2658"/>
            </wp:wrapPolygon>
          </wp:wrapTight>
          <wp:docPr id="2" name="Picture 2" descr="Sigla ubb claudiopolitana_pt anten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ubb claudiopolitana_pt antent-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255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6C97"/>
    <w:multiLevelType w:val="hybridMultilevel"/>
    <w:tmpl w:val="D5406F06"/>
    <w:lvl w:ilvl="0" w:tplc="F1726D56">
      <w:start w:val="3"/>
      <w:numFmt w:val="bullet"/>
      <w:lvlText w:val="-"/>
      <w:lvlJc w:val="left"/>
      <w:pPr>
        <w:ind w:left="720" w:hanging="360"/>
      </w:pPr>
      <w:rPr>
        <w:rFonts w:ascii="Calibri Light" w:eastAsia="Calibr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67BD8"/>
    <w:multiLevelType w:val="hybridMultilevel"/>
    <w:tmpl w:val="B16890BA"/>
    <w:lvl w:ilvl="0" w:tplc="9402B18E">
      <w:start w:val="1"/>
      <w:numFmt w:val="decimal"/>
      <w:lvlText w:val="%1."/>
      <w:lvlJc w:val="left"/>
      <w:pPr>
        <w:ind w:left="1211"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 w15:restartNumberingAfterBreak="0">
    <w:nsid w:val="1FC17372"/>
    <w:multiLevelType w:val="hybridMultilevel"/>
    <w:tmpl w:val="4A0E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034F4C"/>
    <w:multiLevelType w:val="multilevel"/>
    <w:tmpl w:val="E5F2119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72669C3"/>
    <w:multiLevelType w:val="hybridMultilevel"/>
    <w:tmpl w:val="0886360C"/>
    <w:lvl w:ilvl="0" w:tplc="BEFEC3D0">
      <w:start w:val="1"/>
      <w:numFmt w:val="upperRoman"/>
      <w:pStyle w:val="Pro-Rector"/>
      <w:lvlText w:val="%1."/>
      <w:lvlJc w:val="right"/>
      <w:pPr>
        <w:ind w:left="717" w:hanging="360"/>
      </w:pPr>
    </w:lvl>
    <w:lvl w:ilvl="1" w:tplc="4204FD10">
      <w:start w:val="1"/>
      <w:numFmt w:val="decimal"/>
      <w:lvlText w:val="%2."/>
      <w:lvlJc w:val="left"/>
      <w:pPr>
        <w:ind w:left="1440" w:hanging="360"/>
      </w:pPr>
      <w:rPr>
        <w:rFonts w:hint="default"/>
        <w:b w:val="0"/>
      </w:rPr>
    </w:lvl>
    <w:lvl w:ilvl="2" w:tplc="C2CA75C8">
      <w:start w:val="1"/>
      <w:numFmt w:val="bullet"/>
      <w:lvlText w:val="-"/>
      <w:lvlJc w:val="left"/>
      <w:pPr>
        <w:ind w:left="2340" w:hanging="360"/>
      </w:pPr>
      <w:rPr>
        <w:rFonts w:ascii="Times New Roman" w:eastAsia="Times New Roman" w:hAnsi="Times New Roman" w:cs="Times New Roman" w:hint="default"/>
        <w:b w:val="0"/>
      </w:rPr>
    </w:lvl>
    <w:lvl w:ilvl="3" w:tplc="36B87B34">
      <w:start w:val="1"/>
      <w:numFmt w:val="lowerLetter"/>
      <w:lvlText w:val="%4)"/>
      <w:lvlJc w:val="left"/>
      <w:pPr>
        <w:ind w:left="2880" w:hanging="360"/>
      </w:pPr>
      <w:rPr>
        <w:rFonts w:hint="default"/>
        <w:b w:val="0"/>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9911D39"/>
    <w:multiLevelType w:val="hybridMultilevel"/>
    <w:tmpl w:val="357A1358"/>
    <w:lvl w:ilvl="0" w:tplc="C74EA1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FC3B9B"/>
    <w:multiLevelType w:val="hybridMultilevel"/>
    <w:tmpl w:val="9DB0D8E0"/>
    <w:lvl w:ilvl="0" w:tplc="38D83460">
      <w:start w:val="1"/>
      <w:numFmt w:val="decimal"/>
      <w:lvlText w:val="(%1)"/>
      <w:lvlJc w:val="left"/>
      <w:pPr>
        <w:ind w:left="780" w:hanging="405"/>
      </w:pPr>
      <w:rPr>
        <w:rFonts w:hint="default"/>
      </w:rPr>
    </w:lvl>
    <w:lvl w:ilvl="1" w:tplc="04180019" w:tentative="1">
      <w:start w:val="1"/>
      <w:numFmt w:val="lowerLetter"/>
      <w:lvlText w:val="%2."/>
      <w:lvlJc w:val="left"/>
      <w:pPr>
        <w:ind w:left="1455" w:hanging="360"/>
      </w:pPr>
    </w:lvl>
    <w:lvl w:ilvl="2" w:tplc="0418001B" w:tentative="1">
      <w:start w:val="1"/>
      <w:numFmt w:val="lowerRoman"/>
      <w:lvlText w:val="%3."/>
      <w:lvlJc w:val="right"/>
      <w:pPr>
        <w:ind w:left="2175" w:hanging="180"/>
      </w:pPr>
    </w:lvl>
    <w:lvl w:ilvl="3" w:tplc="0418000F" w:tentative="1">
      <w:start w:val="1"/>
      <w:numFmt w:val="decimal"/>
      <w:lvlText w:val="%4."/>
      <w:lvlJc w:val="left"/>
      <w:pPr>
        <w:ind w:left="2895" w:hanging="360"/>
      </w:pPr>
    </w:lvl>
    <w:lvl w:ilvl="4" w:tplc="04180019" w:tentative="1">
      <w:start w:val="1"/>
      <w:numFmt w:val="lowerLetter"/>
      <w:lvlText w:val="%5."/>
      <w:lvlJc w:val="left"/>
      <w:pPr>
        <w:ind w:left="3615" w:hanging="360"/>
      </w:pPr>
    </w:lvl>
    <w:lvl w:ilvl="5" w:tplc="0418001B" w:tentative="1">
      <w:start w:val="1"/>
      <w:numFmt w:val="lowerRoman"/>
      <w:lvlText w:val="%6."/>
      <w:lvlJc w:val="right"/>
      <w:pPr>
        <w:ind w:left="4335" w:hanging="180"/>
      </w:pPr>
    </w:lvl>
    <w:lvl w:ilvl="6" w:tplc="0418000F" w:tentative="1">
      <w:start w:val="1"/>
      <w:numFmt w:val="decimal"/>
      <w:lvlText w:val="%7."/>
      <w:lvlJc w:val="left"/>
      <w:pPr>
        <w:ind w:left="5055" w:hanging="360"/>
      </w:pPr>
    </w:lvl>
    <w:lvl w:ilvl="7" w:tplc="04180019" w:tentative="1">
      <w:start w:val="1"/>
      <w:numFmt w:val="lowerLetter"/>
      <w:lvlText w:val="%8."/>
      <w:lvlJc w:val="left"/>
      <w:pPr>
        <w:ind w:left="5775" w:hanging="360"/>
      </w:pPr>
    </w:lvl>
    <w:lvl w:ilvl="8" w:tplc="0418001B" w:tentative="1">
      <w:start w:val="1"/>
      <w:numFmt w:val="lowerRoman"/>
      <w:lvlText w:val="%9."/>
      <w:lvlJc w:val="right"/>
      <w:pPr>
        <w:ind w:left="6495" w:hanging="180"/>
      </w:pPr>
    </w:lvl>
  </w:abstractNum>
  <w:abstractNum w:abstractNumId="7" w15:restartNumberingAfterBreak="0">
    <w:nsid w:val="410F1769"/>
    <w:multiLevelType w:val="hybridMultilevel"/>
    <w:tmpl w:val="90D6D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C0382"/>
    <w:multiLevelType w:val="hybridMultilevel"/>
    <w:tmpl w:val="80B0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05B83"/>
    <w:multiLevelType w:val="hybridMultilevel"/>
    <w:tmpl w:val="E2FE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400F7D"/>
    <w:multiLevelType w:val="hybridMultilevel"/>
    <w:tmpl w:val="C5421178"/>
    <w:lvl w:ilvl="0" w:tplc="9280D8AC">
      <w:start w:val="1"/>
      <w:numFmt w:val="decimal"/>
      <w:pStyle w:val="Punctparagraf"/>
      <w:lvlText w:val="%1."/>
      <w:lvlJc w:val="left"/>
      <w:pPr>
        <w:ind w:left="1211"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11" w15:restartNumberingAfterBreak="0">
    <w:nsid w:val="7E765103"/>
    <w:multiLevelType w:val="hybridMultilevel"/>
    <w:tmpl w:val="36E08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9059715">
    <w:abstractNumId w:val="4"/>
  </w:num>
  <w:num w:numId="2" w16cid:durableId="1634363932">
    <w:abstractNumId w:val="1"/>
  </w:num>
  <w:num w:numId="3" w16cid:durableId="341587919">
    <w:abstractNumId w:val="1"/>
  </w:num>
  <w:num w:numId="4" w16cid:durableId="984972368">
    <w:abstractNumId w:val="1"/>
  </w:num>
  <w:num w:numId="5" w16cid:durableId="1126267453">
    <w:abstractNumId w:val="4"/>
  </w:num>
  <w:num w:numId="6" w16cid:durableId="610817522">
    <w:abstractNumId w:val="4"/>
  </w:num>
  <w:num w:numId="7" w16cid:durableId="2130465630">
    <w:abstractNumId w:val="10"/>
  </w:num>
  <w:num w:numId="8" w16cid:durableId="1499418590">
    <w:abstractNumId w:val="3"/>
  </w:num>
  <w:num w:numId="9" w16cid:durableId="1076900839">
    <w:abstractNumId w:val="7"/>
  </w:num>
  <w:num w:numId="10" w16cid:durableId="988286555">
    <w:abstractNumId w:val="11"/>
  </w:num>
  <w:num w:numId="11" w16cid:durableId="1476138136">
    <w:abstractNumId w:val="8"/>
  </w:num>
  <w:num w:numId="12" w16cid:durableId="1733114969">
    <w:abstractNumId w:val="9"/>
  </w:num>
  <w:num w:numId="13" w16cid:durableId="814493760">
    <w:abstractNumId w:val="2"/>
  </w:num>
  <w:num w:numId="14" w16cid:durableId="1711567999">
    <w:abstractNumId w:val="6"/>
  </w:num>
  <w:num w:numId="15" w16cid:durableId="677538015">
    <w:abstractNumId w:val="0"/>
  </w:num>
  <w:num w:numId="16" w16cid:durableId="1236861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C8"/>
    <w:rsid w:val="00020651"/>
    <w:rsid w:val="000314D8"/>
    <w:rsid w:val="00037318"/>
    <w:rsid w:val="000445EF"/>
    <w:rsid w:val="00047CB3"/>
    <w:rsid w:val="00056C16"/>
    <w:rsid w:val="00056D75"/>
    <w:rsid w:val="000701B0"/>
    <w:rsid w:val="000755C4"/>
    <w:rsid w:val="00090C40"/>
    <w:rsid w:val="000B7BDE"/>
    <w:rsid w:val="000D63A1"/>
    <w:rsid w:val="000E465D"/>
    <w:rsid w:val="0011017F"/>
    <w:rsid w:val="00143CA5"/>
    <w:rsid w:val="00157D37"/>
    <w:rsid w:val="00164779"/>
    <w:rsid w:val="00180229"/>
    <w:rsid w:val="001A156A"/>
    <w:rsid w:val="001E6179"/>
    <w:rsid w:val="001F26E6"/>
    <w:rsid w:val="00207E5A"/>
    <w:rsid w:val="002149C8"/>
    <w:rsid w:val="00217A2E"/>
    <w:rsid w:val="002401E3"/>
    <w:rsid w:val="00241FDB"/>
    <w:rsid w:val="00256758"/>
    <w:rsid w:val="00260515"/>
    <w:rsid w:val="00293B06"/>
    <w:rsid w:val="002A526E"/>
    <w:rsid w:val="002E23B6"/>
    <w:rsid w:val="00343D53"/>
    <w:rsid w:val="00390811"/>
    <w:rsid w:val="003A7224"/>
    <w:rsid w:val="003B1D83"/>
    <w:rsid w:val="003E0AFC"/>
    <w:rsid w:val="003E1D45"/>
    <w:rsid w:val="00406F8B"/>
    <w:rsid w:val="0041499A"/>
    <w:rsid w:val="0046368A"/>
    <w:rsid w:val="004D6CE5"/>
    <w:rsid w:val="005115B8"/>
    <w:rsid w:val="005367B5"/>
    <w:rsid w:val="00544D21"/>
    <w:rsid w:val="00545E35"/>
    <w:rsid w:val="00592AD5"/>
    <w:rsid w:val="005C1D12"/>
    <w:rsid w:val="0066535A"/>
    <w:rsid w:val="006867C9"/>
    <w:rsid w:val="006D20A8"/>
    <w:rsid w:val="0073254F"/>
    <w:rsid w:val="00740AC3"/>
    <w:rsid w:val="00777DA7"/>
    <w:rsid w:val="00793370"/>
    <w:rsid w:val="007D3356"/>
    <w:rsid w:val="007D450D"/>
    <w:rsid w:val="00850E76"/>
    <w:rsid w:val="008768BD"/>
    <w:rsid w:val="0088270D"/>
    <w:rsid w:val="008C75A9"/>
    <w:rsid w:val="00915339"/>
    <w:rsid w:val="00962B5F"/>
    <w:rsid w:val="00977C57"/>
    <w:rsid w:val="00A04F4A"/>
    <w:rsid w:val="00A10FB0"/>
    <w:rsid w:val="00A21C5C"/>
    <w:rsid w:val="00A234EF"/>
    <w:rsid w:val="00A3159B"/>
    <w:rsid w:val="00A4238D"/>
    <w:rsid w:val="00A6133E"/>
    <w:rsid w:val="00A66E83"/>
    <w:rsid w:val="00A71564"/>
    <w:rsid w:val="00AD3616"/>
    <w:rsid w:val="00B05556"/>
    <w:rsid w:val="00B33067"/>
    <w:rsid w:val="00B57631"/>
    <w:rsid w:val="00B8053A"/>
    <w:rsid w:val="00B85C97"/>
    <w:rsid w:val="00BC3270"/>
    <w:rsid w:val="00BC6A55"/>
    <w:rsid w:val="00BE55A6"/>
    <w:rsid w:val="00BF1771"/>
    <w:rsid w:val="00BF24C9"/>
    <w:rsid w:val="00C040BB"/>
    <w:rsid w:val="00C1465C"/>
    <w:rsid w:val="00C358EB"/>
    <w:rsid w:val="00C4284A"/>
    <w:rsid w:val="00C60A6C"/>
    <w:rsid w:val="00CB5499"/>
    <w:rsid w:val="00CC1613"/>
    <w:rsid w:val="00CE1401"/>
    <w:rsid w:val="00CF1F75"/>
    <w:rsid w:val="00D30B64"/>
    <w:rsid w:val="00D41261"/>
    <w:rsid w:val="00D8380F"/>
    <w:rsid w:val="00D90D58"/>
    <w:rsid w:val="00DC36CA"/>
    <w:rsid w:val="00DD6F7F"/>
    <w:rsid w:val="00DE0DAB"/>
    <w:rsid w:val="00DE588E"/>
    <w:rsid w:val="00E75D1B"/>
    <w:rsid w:val="00EB6350"/>
    <w:rsid w:val="00F26192"/>
    <w:rsid w:val="00F33E7C"/>
    <w:rsid w:val="00F4079F"/>
    <w:rsid w:val="00F702B2"/>
    <w:rsid w:val="00FB306F"/>
    <w:rsid w:val="00FB4124"/>
    <w:rsid w:val="00FD2A46"/>
    <w:rsid w:val="00FE2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3D811"/>
  <w15:chartTrackingRefBased/>
  <w15:docId w15:val="{8338D670-2C27-4DAA-9726-0B534DA2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f"/>
    <w:qFormat/>
    <w:rsid w:val="002149C8"/>
    <w:pPr>
      <w:spacing w:after="200" w:line="276"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mn">
    <w:name w:val="Română"/>
    <w:basedOn w:val="Normal"/>
    <w:autoRedefine/>
    <w:qFormat/>
    <w:rsid w:val="00143CA5"/>
    <w:pPr>
      <w:spacing w:after="0" w:line="240" w:lineRule="auto"/>
      <w:jc w:val="both"/>
    </w:pPr>
    <w:rPr>
      <w:rFonts w:ascii="Calibri Light" w:hAnsi="Calibri Light" w:cs="Calibri Light"/>
      <w:sz w:val="20"/>
      <w:szCs w:val="20"/>
      <w:lang w:val="ro-RO"/>
    </w:rPr>
  </w:style>
  <w:style w:type="paragraph" w:customStyle="1" w:styleId="Romana">
    <w:name w:val="Romana"/>
    <w:basedOn w:val="Normal"/>
    <w:link w:val="RomanaChar"/>
    <w:qFormat/>
    <w:rsid w:val="00D30B64"/>
    <w:pPr>
      <w:spacing w:after="160"/>
    </w:pPr>
    <w:rPr>
      <w:szCs w:val="24"/>
      <w:lang w:val="es-ES"/>
    </w:rPr>
  </w:style>
  <w:style w:type="character" w:customStyle="1" w:styleId="RomanaChar">
    <w:name w:val="Romana Char"/>
    <w:basedOn w:val="DefaultParagraphFont"/>
    <w:link w:val="Romana"/>
    <w:rsid w:val="00D30B64"/>
    <w:rPr>
      <w:rFonts w:ascii="Palatino Linotype" w:hAnsi="Palatino Linotype"/>
      <w:sz w:val="24"/>
      <w:szCs w:val="24"/>
      <w:lang w:val="es-ES"/>
    </w:rPr>
  </w:style>
  <w:style w:type="paragraph" w:customStyle="1" w:styleId="Germana">
    <w:name w:val="Germana"/>
    <w:basedOn w:val="Romana"/>
    <w:link w:val="GermanaChar"/>
    <w:autoRedefine/>
    <w:uiPriority w:val="99"/>
    <w:qFormat/>
    <w:rsid w:val="003E1D45"/>
    <w:pPr>
      <w:spacing w:after="240"/>
    </w:pPr>
    <w:rPr>
      <w:lang w:val="de-DE"/>
    </w:rPr>
  </w:style>
  <w:style w:type="character" w:customStyle="1" w:styleId="GermanaChar">
    <w:name w:val="Germana Char"/>
    <w:basedOn w:val="RomanaChar"/>
    <w:link w:val="Germana"/>
    <w:uiPriority w:val="99"/>
    <w:rsid w:val="003E1D45"/>
    <w:rPr>
      <w:rFonts w:ascii="Calibri" w:eastAsia="Calibri" w:hAnsi="Calibri" w:cs="Times New Roman"/>
      <w:sz w:val="24"/>
      <w:szCs w:val="24"/>
      <w:lang w:val="de-DE"/>
    </w:rPr>
  </w:style>
  <w:style w:type="paragraph" w:customStyle="1" w:styleId="GERMANA0">
    <w:name w:val="GERMANA"/>
    <w:basedOn w:val="Normal"/>
    <w:link w:val="GERMANAChar0"/>
    <w:qFormat/>
    <w:rsid w:val="00544D21"/>
    <w:rPr>
      <w:szCs w:val="24"/>
      <w:lang w:val="de-DE"/>
    </w:rPr>
  </w:style>
  <w:style w:type="character" w:customStyle="1" w:styleId="GERMANAChar0">
    <w:name w:val="GERMANA Char"/>
    <w:basedOn w:val="DefaultParagraphFont"/>
    <w:link w:val="GERMANA0"/>
    <w:rsid w:val="00544D21"/>
    <w:rPr>
      <w:rFonts w:ascii="Calibri" w:hAnsi="Calibri"/>
      <w:sz w:val="24"/>
      <w:szCs w:val="24"/>
      <w:lang w:val="de-DE"/>
    </w:rPr>
  </w:style>
  <w:style w:type="paragraph" w:customStyle="1" w:styleId="Pro-Rector">
    <w:name w:val="Pro-Rector"/>
    <w:basedOn w:val="Normal"/>
    <w:qFormat/>
    <w:rsid w:val="0066535A"/>
    <w:pPr>
      <w:numPr>
        <w:numId w:val="6"/>
      </w:numPr>
      <w:tabs>
        <w:tab w:val="left" w:pos="142"/>
      </w:tabs>
      <w:spacing w:before="240" w:line="240" w:lineRule="auto"/>
    </w:pPr>
    <w:rPr>
      <w:b/>
      <w:szCs w:val="24"/>
    </w:rPr>
  </w:style>
  <w:style w:type="paragraph" w:customStyle="1" w:styleId="Punctparagraf">
    <w:name w:val="Punct paragraf"/>
    <w:basedOn w:val="ListParagraph"/>
    <w:qFormat/>
    <w:rsid w:val="0066535A"/>
    <w:pPr>
      <w:numPr>
        <w:numId w:val="7"/>
      </w:numPr>
      <w:tabs>
        <w:tab w:val="left" w:pos="142"/>
      </w:tabs>
      <w:spacing w:line="240" w:lineRule="auto"/>
      <w:contextualSpacing w:val="0"/>
    </w:pPr>
    <w:rPr>
      <w:rFonts w:ascii="Cambria" w:hAnsi="Cambria" w:cstheme="minorHAnsi"/>
    </w:rPr>
  </w:style>
  <w:style w:type="paragraph" w:styleId="ListParagraph">
    <w:name w:val="List Paragraph"/>
    <w:basedOn w:val="Normal"/>
    <w:uiPriority w:val="34"/>
    <w:qFormat/>
    <w:rsid w:val="00056C16"/>
    <w:pPr>
      <w:ind w:left="720"/>
      <w:contextualSpacing/>
    </w:pPr>
  </w:style>
  <w:style w:type="paragraph" w:customStyle="1" w:styleId="Deutsch">
    <w:name w:val="Deutsch"/>
    <w:basedOn w:val="Romana"/>
    <w:qFormat/>
    <w:rsid w:val="00BF24C9"/>
    <w:pPr>
      <w:spacing w:before="240"/>
    </w:pPr>
    <w:rPr>
      <w:lang w:val="de-DE"/>
    </w:rPr>
  </w:style>
  <w:style w:type="paragraph" w:styleId="PlainText">
    <w:name w:val="Plain Text"/>
    <w:basedOn w:val="Normal"/>
    <w:link w:val="PlainTextChar"/>
    <w:uiPriority w:val="99"/>
    <w:semiHidden/>
    <w:unhideWhenUsed/>
    <w:rsid w:val="00977C57"/>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77C57"/>
    <w:rPr>
      <w:rFonts w:ascii="Consolas" w:hAnsi="Consolas" w:cs="Times New Roman"/>
      <w:sz w:val="21"/>
      <w:szCs w:val="21"/>
      <w:lang w:val="ro-RO"/>
    </w:rPr>
  </w:style>
  <w:style w:type="paragraph" w:styleId="Header">
    <w:name w:val="header"/>
    <w:basedOn w:val="Normal"/>
    <w:link w:val="HeaderChar"/>
    <w:uiPriority w:val="99"/>
    <w:unhideWhenUsed/>
    <w:rsid w:val="002149C8"/>
    <w:pPr>
      <w:tabs>
        <w:tab w:val="center" w:pos="4680"/>
        <w:tab w:val="right" w:pos="9360"/>
      </w:tabs>
      <w:spacing w:line="240" w:lineRule="auto"/>
    </w:pPr>
  </w:style>
  <w:style w:type="character" w:customStyle="1" w:styleId="HeaderChar">
    <w:name w:val="Header Char"/>
    <w:basedOn w:val="DefaultParagraphFont"/>
    <w:link w:val="Header"/>
    <w:uiPriority w:val="99"/>
    <w:rsid w:val="002149C8"/>
    <w:rPr>
      <w:rFonts w:ascii="Palatino Linotype" w:hAnsi="Palatino Linotype" w:cs="Times New Roman"/>
      <w:sz w:val="24"/>
      <w:lang w:val="hu-HU"/>
    </w:rPr>
  </w:style>
  <w:style w:type="paragraph" w:styleId="Footer">
    <w:name w:val="footer"/>
    <w:basedOn w:val="Normal"/>
    <w:link w:val="FooterChar"/>
    <w:uiPriority w:val="99"/>
    <w:unhideWhenUsed/>
    <w:rsid w:val="002149C8"/>
    <w:pPr>
      <w:tabs>
        <w:tab w:val="center" w:pos="4680"/>
        <w:tab w:val="right" w:pos="9360"/>
      </w:tabs>
      <w:spacing w:line="240" w:lineRule="auto"/>
    </w:pPr>
  </w:style>
  <w:style w:type="character" w:customStyle="1" w:styleId="FooterChar">
    <w:name w:val="Footer Char"/>
    <w:basedOn w:val="DefaultParagraphFont"/>
    <w:link w:val="Footer"/>
    <w:uiPriority w:val="99"/>
    <w:rsid w:val="002149C8"/>
    <w:rPr>
      <w:rFonts w:ascii="Palatino Linotype" w:hAnsi="Palatino Linotype" w:cs="Times New Roman"/>
      <w:sz w:val="24"/>
      <w:lang w:val="hu-HU"/>
    </w:rPr>
  </w:style>
  <w:style w:type="paragraph" w:styleId="NoSpacing">
    <w:name w:val="No Spacing"/>
    <w:uiPriority w:val="1"/>
    <w:qFormat/>
    <w:rsid w:val="002149C8"/>
    <w:pPr>
      <w:spacing w:after="0" w:line="240" w:lineRule="auto"/>
    </w:pPr>
    <w:rPr>
      <w:rFonts w:ascii="Calibri" w:hAnsi="Calibri" w:cs="Times New Roman"/>
    </w:rPr>
  </w:style>
  <w:style w:type="character" w:styleId="Hyperlink">
    <w:name w:val="Hyperlink"/>
    <w:basedOn w:val="DefaultParagraphFont"/>
    <w:uiPriority w:val="99"/>
    <w:unhideWhenUsed/>
    <w:rsid w:val="00FB4124"/>
    <w:rPr>
      <w:color w:val="0563C1" w:themeColor="hyperlink"/>
      <w:u w:val="single"/>
    </w:rPr>
  </w:style>
  <w:style w:type="character" w:customStyle="1" w:styleId="UnresolvedMention1">
    <w:name w:val="Unresolved Mention1"/>
    <w:basedOn w:val="DefaultParagraphFont"/>
    <w:uiPriority w:val="99"/>
    <w:semiHidden/>
    <w:unhideWhenUsed/>
    <w:rsid w:val="00FB4124"/>
    <w:rPr>
      <w:color w:val="605E5C"/>
      <w:shd w:val="clear" w:color="auto" w:fill="E1DFDD"/>
    </w:rPr>
  </w:style>
  <w:style w:type="paragraph" w:styleId="BalloonText">
    <w:name w:val="Balloon Text"/>
    <w:basedOn w:val="Normal"/>
    <w:link w:val="BalloonTextChar"/>
    <w:uiPriority w:val="99"/>
    <w:semiHidden/>
    <w:unhideWhenUsed/>
    <w:rsid w:val="000445EF"/>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445EF"/>
    <w:rPr>
      <w:rFonts w:ascii="Times New Roman" w:hAnsi="Times New Roman" w:cs="Times New Roman"/>
      <w:sz w:val="18"/>
      <w:szCs w:val="18"/>
    </w:rPr>
  </w:style>
  <w:style w:type="table" w:styleId="TableGrid">
    <w:name w:val="Table Grid"/>
    <w:basedOn w:val="TableNormal"/>
    <w:uiPriority w:val="39"/>
    <w:rsid w:val="0003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07E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7E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7E5A"/>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07E5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ubb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C8302-A665-43A5-9CAA-0A34C4C86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1902</Words>
  <Characters>10848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dc:creator>
  <cp:keywords/>
  <dc:description/>
  <cp:lastModifiedBy>Dan Suciu</cp:lastModifiedBy>
  <cp:revision>9</cp:revision>
  <cp:lastPrinted>2020-11-05T09:56:00Z</cp:lastPrinted>
  <dcterms:created xsi:type="dcterms:W3CDTF">2022-11-25T13:01:00Z</dcterms:created>
  <dcterms:modified xsi:type="dcterms:W3CDTF">2026-01-20T10:29:00Z</dcterms:modified>
</cp:coreProperties>
</file>